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9895" w14:textId="13712F3E" w:rsidR="00DF48D4" w:rsidRDefault="00DF48D4" w:rsidP="00F87E67">
      <w:pPr>
        <w:rPr>
          <w:b/>
          <w:smallCaps/>
          <w:color w:val="548DD4"/>
          <w:spacing w:val="32"/>
          <w:sz w:val="28"/>
          <w:szCs w:val="28"/>
        </w:rPr>
      </w:pPr>
      <w:r w:rsidRPr="003C679E">
        <w:rPr>
          <w:noProof/>
          <w:highlight w:val="yellow"/>
          <w:lang w:eastAsia="de-AT"/>
        </w:rPr>
        <w:drawing>
          <wp:anchor distT="0" distB="0" distL="114300" distR="114300" simplePos="0" relativeHeight="251659264" behindDoc="1" locked="0" layoutInCell="1" allowOverlap="1" wp14:anchorId="2B91A693" wp14:editId="070C0D5D">
            <wp:simplePos x="0" y="0"/>
            <wp:positionH relativeFrom="column">
              <wp:posOffset>347980</wp:posOffset>
            </wp:positionH>
            <wp:positionV relativeFrom="paragraph">
              <wp:posOffset>-775970</wp:posOffset>
            </wp:positionV>
            <wp:extent cx="5252400" cy="748800"/>
            <wp:effectExtent l="0" t="0" r="5715" b="0"/>
            <wp:wrapNone/>
            <wp:docPr id="9" name="Bild 9" descr="Logo plus Cla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plus Clai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00" cy="7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939AD" w14:textId="2027017F" w:rsidR="00961789" w:rsidRPr="00F87E67" w:rsidRDefault="00F368C3" w:rsidP="00F87E67">
      <w:pPr>
        <w:rPr>
          <w:b/>
          <w:smallCaps/>
          <w:color w:val="548DD4"/>
          <w:spacing w:val="32"/>
          <w:sz w:val="28"/>
          <w:szCs w:val="28"/>
        </w:rPr>
      </w:pPr>
      <w:r>
        <w:rPr>
          <w:b/>
          <w:smallCaps/>
          <w:color w:val="548DD4"/>
          <w:spacing w:val="32"/>
          <w:sz w:val="28"/>
          <w:szCs w:val="28"/>
        </w:rPr>
        <w:t>Presse-Information</w:t>
      </w:r>
      <w:r w:rsidRPr="003E6945">
        <w:rPr>
          <w:b/>
          <w:color w:val="548DD4"/>
          <w:sz w:val="28"/>
          <w:szCs w:val="28"/>
        </w:rPr>
        <w:t>!</w:t>
      </w:r>
      <w:r>
        <w:rPr>
          <w:b/>
          <w:color w:val="548DD4"/>
        </w:rPr>
        <w:tab/>
      </w:r>
    </w:p>
    <w:p w14:paraId="1EEB98BC" w14:textId="77777777" w:rsidR="00913937" w:rsidRDefault="00913937" w:rsidP="001E5A9B">
      <w:pPr>
        <w:tabs>
          <w:tab w:val="left" w:pos="1276"/>
        </w:tabs>
        <w:spacing w:after="0" w:line="240" w:lineRule="auto"/>
        <w:rPr>
          <w:rFonts w:ascii="Wingdings" w:hAnsi="Wingdings"/>
          <w:b/>
          <w:i/>
          <w:u w:val="single"/>
        </w:rPr>
      </w:pPr>
    </w:p>
    <w:p w14:paraId="709C16A2" w14:textId="1F47B19E" w:rsidR="00F368C3" w:rsidRDefault="00F368C3" w:rsidP="001E5A9B">
      <w:pPr>
        <w:tabs>
          <w:tab w:val="left" w:pos="1276"/>
        </w:tabs>
        <w:spacing w:after="0" w:line="240" w:lineRule="auto"/>
        <w:rPr>
          <w:b/>
          <w:i/>
          <w:u w:val="single"/>
        </w:rPr>
      </w:pPr>
      <w:r w:rsidRPr="009F7001">
        <w:rPr>
          <w:rFonts w:ascii="Wingdings" w:hAnsi="Wingdings"/>
          <w:b/>
          <w:i/>
          <w:u w:val="single"/>
        </w:rPr>
        <w:t></w:t>
      </w:r>
      <w:r w:rsidRPr="009F7001">
        <w:rPr>
          <w:rFonts w:ascii="Wingdings" w:hAnsi="Wingdings"/>
          <w:b/>
          <w:i/>
          <w:u w:val="single"/>
        </w:rPr>
        <w:t></w:t>
      </w:r>
      <w:r w:rsidRPr="009F7001">
        <w:rPr>
          <w:b/>
          <w:i/>
          <w:u w:val="single"/>
        </w:rPr>
        <w:t xml:space="preserve">WOERLE </w:t>
      </w:r>
      <w:r w:rsidR="009F7001" w:rsidRPr="009F7001">
        <w:rPr>
          <w:b/>
          <w:i/>
          <w:u w:val="single"/>
        </w:rPr>
        <w:t>zie</w:t>
      </w:r>
      <w:r w:rsidR="008C20C6">
        <w:rPr>
          <w:b/>
          <w:i/>
          <w:u w:val="single"/>
        </w:rPr>
        <w:t xml:space="preserve">ht positive </w:t>
      </w:r>
      <w:r w:rsidR="009F7001" w:rsidRPr="009F7001">
        <w:rPr>
          <w:b/>
          <w:i/>
          <w:u w:val="single"/>
        </w:rPr>
        <w:t xml:space="preserve">Zwischenbilanz bei </w:t>
      </w:r>
      <w:r w:rsidR="00F177FA" w:rsidRPr="009F7001">
        <w:rPr>
          <w:b/>
          <w:i/>
          <w:u w:val="single"/>
        </w:rPr>
        <w:t>Klimaschutz-</w:t>
      </w:r>
      <w:r w:rsidRPr="009F7001">
        <w:rPr>
          <w:b/>
          <w:i/>
          <w:u w:val="single"/>
        </w:rPr>
        <w:t>Projekt</w:t>
      </w:r>
      <w:r w:rsidR="009F7001" w:rsidRPr="009F7001">
        <w:rPr>
          <w:b/>
          <w:i/>
          <w:u w:val="single"/>
        </w:rPr>
        <w:t xml:space="preserve"> für regionale </w:t>
      </w:r>
      <w:r w:rsidR="00F13D3D" w:rsidRPr="009F7001">
        <w:rPr>
          <w:b/>
          <w:i/>
          <w:u w:val="single"/>
        </w:rPr>
        <w:t>CO</w:t>
      </w:r>
      <w:r w:rsidR="00F13D3D" w:rsidRPr="009F7001">
        <w:rPr>
          <w:rFonts w:ascii="Cambria Math" w:hAnsi="Cambria Math" w:cs="Cambria Math"/>
          <w:b/>
          <w:i/>
          <w:u w:val="single"/>
        </w:rPr>
        <w:t>₂</w:t>
      </w:r>
      <w:r w:rsidR="00F13D3D" w:rsidRPr="009F7001">
        <w:rPr>
          <w:b/>
          <w:i/>
          <w:u w:val="single"/>
        </w:rPr>
        <w:t>-Reduktion</w:t>
      </w:r>
      <w:r w:rsidR="009F7001" w:rsidRPr="009F7001">
        <w:rPr>
          <w:b/>
          <w:i/>
          <w:u w:val="single"/>
        </w:rPr>
        <w:t xml:space="preserve"> </w:t>
      </w:r>
      <w:r w:rsidRPr="009F7001">
        <w:rPr>
          <w:rFonts w:ascii="Wingdings" w:hAnsi="Wingdings"/>
          <w:b/>
          <w:i/>
          <w:u w:val="single"/>
        </w:rPr>
        <w:t></w:t>
      </w:r>
      <w:r w:rsidR="00F13D3D" w:rsidRPr="009F7001">
        <w:rPr>
          <w:rFonts w:ascii="Wingdings" w:hAnsi="Wingdings"/>
          <w:b/>
          <w:i/>
          <w:u w:val="single"/>
        </w:rPr>
        <w:t></w:t>
      </w:r>
      <w:r w:rsidR="00F13D3D" w:rsidRPr="009F7001">
        <w:rPr>
          <w:b/>
          <w:i/>
          <w:u w:val="single"/>
        </w:rPr>
        <w:t>Gemeinsam</w:t>
      </w:r>
      <w:r w:rsidR="001E5A9B" w:rsidRPr="009F7001">
        <w:rPr>
          <w:b/>
          <w:i/>
          <w:u w:val="single"/>
        </w:rPr>
        <w:t xml:space="preserve"> </w:t>
      </w:r>
      <w:r w:rsidR="00FA34AC">
        <w:rPr>
          <w:b/>
          <w:i/>
          <w:u w:val="single"/>
        </w:rPr>
        <w:t xml:space="preserve">erfolgreich </w:t>
      </w:r>
      <w:r w:rsidR="001E5A9B" w:rsidRPr="009F7001">
        <w:rPr>
          <w:b/>
          <w:i/>
          <w:u w:val="single"/>
        </w:rPr>
        <w:t xml:space="preserve">mit </w:t>
      </w:r>
      <w:r w:rsidR="00071EC2">
        <w:rPr>
          <w:b/>
          <w:i/>
          <w:u w:val="single"/>
        </w:rPr>
        <w:t>regionalen</w:t>
      </w:r>
      <w:r w:rsidR="001E5A9B" w:rsidRPr="009F7001">
        <w:rPr>
          <w:b/>
          <w:i/>
          <w:u w:val="single"/>
        </w:rPr>
        <w:t xml:space="preserve"> </w:t>
      </w:r>
      <w:r w:rsidR="009F7001" w:rsidRPr="009F7001">
        <w:rPr>
          <w:b/>
          <w:i/>
          <w:u w:val="single"/>
        </w:rPr>
        <w:t>LandwirtInnen</w:t>
      </w:r>
      <w:r w:rsidR="001E5A9B" w:rsidRPr="009F7001">
        <w:rPr>
          <w:b/>
          <w:i/>
          <w:u w:val="single"/>
        </w:rPr>
        <w:t xml:space="preserve"> </w:t>
      </w:r>
      <w:r w:rsidR="00961789" w:rsidRPr="009F7001">
        <w:rPr>
          <w:rFonts w:ascii="Wingdings" w:hAnsi="Wingdings"/>
          <w:b/>
          <w:i/>
          <w:u w:val="single"/>
        </w:rPr>
        <w:t></w:t>
      </w:r>
      <w:r w:rsidR="00FA34AC">
        <w:rPr>
          <w:rFonts w:ascii="Wingdings" w:hAnsi="Wingdings"/>
          <w:b/>
          <w:i/>
          <w:u w:val="single"/>
        </w:rPr>
        <w:t xml:space="preserve"> </w:t>
      </w:r>
      <w:r w:rsidR="00C52BCA">
        <w:rPr>
          <w:b/>
          <w:i/>
          <w:u w:val="single"/>
        </w:rPr>
        <w:t>Vorreiterrolle von WOERLE</w:t>
      </w:r>
      <w:r w:rsidR="00A6560E" w:rsidRPr="00A6560E">
        <w:rPr>
          <w:b/>
          <w:i/>
          <w:u w:val="single"/>
        </w:rPr>
        <w:t xml:space="preserve"> </w:t>
      </w:r>
      <w:r w:rsidR="00A6560E">
        <w:rPr>
          <w:b/>
          <w:i/>
          <w:u w:val="single"/>
        </w:rPr>
        <w:t xml:space="preserve">bei </w:t>
      </w:r>
      <w:r w:rsidR="00A6560E" w:rsidRPr="00A6560E">
        <w:rPr>
          <w:b/>
          <w:i/>
          <w:u w:val="single"/>
        </w:rPr>
        <w:t>nachhaltige</w:t>
      </w:r>
      <w:r w:rsidR="00A6560E">
        <w:rPr>
          <w:b/>
          <w:i/>
          <w:u w:val="single"/>
        </w:rPr>
        <w:t>m</w:t>
      </w:r>
      <w:r w:rsidR="00A6560E" w:rsidRPr="00A6560E">
        <w:rPr>
          <w:b/>
          <w:i/>
          <w:u w:val="single"/>
        </w:rPr>
        <w:t xml:space="preserve"> Wirtschaften und Bewusstseinsbildung</w:t>
      </w:r>
    </w:p>
    <w:p w14:paraId="2DB355B3" w14:textId="77777777" w:rsidR="00913937" w:rsidRPr="006665D8" w:rsidRDefault="00913937" w:rsidP="001E5A9B">
      <w:pPr>
        <w:tabs>
          <w:tab w:val="left" w:pos="1276"/>
        </w:tabs>
        <w:spacing w:after="0" w:line="240" w:lineRule="auto"/>
        <w:rPr>
          <w:b/>
          <w:i/>
          <w:u w:val="single"/>
        </w:rPr>
      </w:pPr>
    </w:p>
    <w:p w14:paraId="695FC0EC" w14:textId="72E63699" w:rsidR="00F368C3" w:rsidRPr="00864468" w:rsidRDefault="00864468" w:rsidP="0074442F">
      <w:pPr>
        <w:spacing w:after="0" w:line="240" w:lineRule="auto"/>
        <w:jc w:val="center"/>
        <w:rPr>
          <w:b/>
          <w:sz w:val="36"/>
          <w:szCs w:val="36"/>
        </w:rPr>
      </w:pPr>
      <w:r w:rsidRPr="00864468">
        <w:rPr>
          <w:b/>
          <w:sz w:val="40"/>
          <w:szCs w:val="40"/>
        </w:rPr>
        <w:t>Erfolgreiche Zwischenbilanz</w:t>
      </w:r>
      <w:r w:rsidR="00F368C3" w:rsidRPr="00864468">
        <w:rPr>
          <w:b/>
          <w:sz w:val="36"/>
          <w:szCs w:val="36"/>
        </w:rPr>
        <w:t>:</w:t>
      </w:r>
    </w:p>
    <w:p w14:paraId="2DE18326" w14:textId="2A9B3128" w:rsidR="00961789" w:rsidRDefault="00961789" w:rsidP="0074442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WOERLE gemeinsam </w:t>
      </w:r>
      <w:r w:rsidR="00687A1D">
        <w:rPr>
          <w:b/>
          <w:sz w:val="36"/>
          <w:szCs w:val="36"/>
        </w:rPr>
        <w:t>mit LandwirtInnen</w:t>
      </w:r>
    </w:p>
    <w:p w14:paraId="64BEF200" w14:textId="3E3A32F9" w:rsidR="00301FA7" w:rsidRPr="00F13D3D" w:rsidRDefault="00961789" w:rsidP="00301FA7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b/>
          <w:sz w:val="36"/>
          <w:szCs w:val="36"/>
        </w:rPr>
        <w:t>für</w:t>
      </w:r>
      <w:r w:rsidR="008C20C6" w:rsidRPr="00864468">
        <w:rPr>
          <w:b/>
          <w:sz w:val="36"/>
          <w:szCs w:val="36"/>
        </w:rPr>
        <w:t xml:space="preserve"> weniger </w:t>
      </w:r>
      <w:r w:rsidR="00F13D3D" w:rsidRPr="00864468">
        <w:rPr>
          <w:b/>
          <w:sz w:val="36"/>
          <w:szCs w:val="36"/>
        </w:rPr>
        <w:t>CO</w:t>
      </w:r>
      <w:r w:rsidR="00F13D3D" w:rsidRPr="00864468">
        <w:rPr>
          <w:rFonts w:ascii="Cambria Math" w:hAnsi="Cambria Math" w:cs="Cambria Math"/>
          <w:b/>
          <w:sz w:val="36"/>
          <w:szCs w:val="36"/>
        </w:rPr>
        <w:t>₂</w:t>
      </w:r>
      <w:r w:rsidR="00FA34AC">
        <w:rPr>
          <w:b/>
          <w:sz w:val="36"/>
          <w:szCs w:val="36"/>
        </w:rPr>
        <w:t>-Emissionen</w:t>
      </w:r>
    </w:p>
    <w:p w14:paraId="7423B530" w14:textId="77777777" w:rsidR="00301FA7" w:rsidRDefault="00301FA7" w:rsidP="00301FA7">
      <w:pPr>
        <w:spacing w:after="0" w:line="240" w:lineRule="auto"/>
        <w:rPr>
          <w:rFonts w:cs="Arial"/>
          <w:b/>
          <w:bCs/>
          <w:i/>
          <w:iCs/>
        </w:rPr>
      </w:pPr>
    </w:p>
    <w:p w14:paraId="10112497" w14:textId="0F777081" w:rsidR="00CE5340" w:rsidRDefault="00CE5340" w:rsidP="00301FA7">
      <w:pPr>
        <w:spacing w:after="0" w:line="240" w:lineRule="auto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Vor rund einem Jahr startete die Henndorfer Privatkäserei W</w:t>
      </w:r>
      <w:r w:rsidR="001E54BB">
        <w:rPr>
          <w:rFonts w:cs="Arial"/>
          <w:b/>
          <w:bCs/>
          <w:i/>
          <w:iCs/>
        </w:rPr>
        <w:t>OERLE</w:t>
      </w:r>
      <w:r>
        <w:rPr>
          <w:rFonts w:cs="Arial"/>
          <w:b/>
          <w:bCs/>
          <w:i/>
          <w:iCs/>
        </w:rPr>
        <w:t xml:space="preserve"> im Rahmen ihrer Nachhaltigkeitsstrategie ein</w:t>
      </w:r>
      <w:r w:rsidR="008C20C6">
        <w:rPr>
          <w:rFonts w:cs="Arial"/>
          <w:b/>
          <w:bCs/>
          <w:i/>
          <w:iCs/>
        </w:rPr>
        <w:t xml:space="preserve"> langfristiges</w:t>
      </w:r>
      <w:r>
        <w:rPr>
          <w:rFonts w:cs="Arial"/>
          <w:b/>
          <w:bCs/>
          <w:i/>
          <w:iCs/>
        </w:rPr>
        <w:t xml:space="preserve"> Projekt zur Reduzierung von CO</w:t>
      </w:r>
      <w:r>
        <w:rPr>
          <w:rFonts w:ascii="Calibri" w:hAnsi="Calibri" w:cs="Calibri"/>
          <w:b/>
          <w:bCs/>
          <w:i/>
          <w:iCs/>
        </w:rPr>
        <w:t>₂</w:t>
      </w:r>
      <w:r>
        <w:rPr>
          <w:rFonts w:cs="Arial"/>
          <w:b/>
          <w:bCs/>
          <w:i/>
          <w:iCs/>
        </w:rPr>
        <w:t>-Emissionen</w:t>
      </w:r>
      <w:r w:rsidR="00A947C1">
        <w:rPr>
          <w:rFonts w:cs="Arial"/>
          <w:b/>
          <w:bCs/>
          <w:i/>
          <w:iCs/>
        </w:rPr>
        <w:t>. Dabei</w:t>
      </w:r>
      <w:r>
        <w:rPr>
          <w:rFonts w:cs="Arial"/>
          <w:b/>
          <w:bCs/>
          <w:i/>
          <w:iCs/>
        </w:rPr>
        <w:t xml:space="preserve"> setzt </w:t>
      </w:r>
      <w:r w:rsidR="00A947C1">
        <w:rPr>
          <w:rFonts w:cs="Arial"/>
          <w:b/>
          <w:bCs/>
          <w:i/>
          <w:iCs/>
        </w:rPr>
        <w:t>man</w:t>
      </w:r>
      <w:r>
        <w:rPr>
          <w:rFonts w:cs="Arial"/>
          <w:b/>
          <w:bCs/>
          <w:i/>
          <w:iCs/>
        </w:rPr>
        <w:t xml:space="preserve"> auf die Zusammenarbeit mit den LandwirtInnen der Region</w:t>
      </w:r>
      <w:r w:rsidR="006822FB">
        <w:rPr>
          <w:rFonts w:cs="Arial"/>
          <w:b/>
          <w:bCs/>
          <w:i/>
          <w:iCs/>
        </w:rPr>
        <w:t xml:space="preserve">. Seither hat sich viel getan und </w:t>
      </w:r>
      <w:r w:rsidR="00130DAE">
        <w:rPr>
          <w:rFonts w:cs="Arial"/>
          <w:b/>
          <w:bCs/>
          <w:i/>
          <w:iCs/>
        </w:rPr>
        <w:t xml:space="preserve">das Unternehmen </w:t>
      </w:r>
      <w:r w:rsidR="006822FB">
        <w:rPr>
          <w:rFonts w:cs="Arial"/>
          <w:b/>
          <w:bCs/>
          <w:i/>
          <w:iCs/>
        </w:rPr>
        <w:t xml:space="preserve">kann </w:t>
      </w:r>
      <w:r w:rsidR="00CF68F0">
        <w:rPr>
          <w:rFonts w:cs="Arial"/>
          <w:b/>
          <w:bCs/>
          <w:i/>
          <w:iCs/>
        </w:rPr>
        <w:t xml:space="preserve">eine </w:t>
      </w:r>
      <w:r w:rsidR="006822FB">
        <w:rPr>
          <w:rFonts w:cs="Arial"/>
          <w:b/>
          <w:bCs/>
          <w:i/>
          <w:iCs/>
        </w:rPr>
        <w:t>erfolgreich</w:t>
      </w:r>
      <w:r w:rsidR="00CF68F0">
        <w:rPr>
          <w:rFonts w:cs="Arial"/>
          <w:b/>
          <w:bCs/>
          <w:i/>
          <w:iCs/>
        </w:rPr>
        <w:t>e</w:t>
      </w:r>
      <w:r w:rsidR="006822FB">
        <w:rPr>
          <w:rFonts w:cs="Arial"/>
          <w:b/>
          <w:bCs/>
          <w:i/>
          <w:iCs/>
        </w:rPr>
        <w:t xml:space="preserve"> </w:t>
      </w:r>
      <w:r w:rsidR="008C20C6">
        <w:rPr>
          <w:rFonts w:cs="Arial"/>
          <w:b/>
          <w:bCs/>
          <w:i/>
          <w:iCs/>
        </w:rPr>
        <w:t>erste Zwischenb</w:t>
      </w:r>
      <w:r w:rsidR="006822FB">
        <w:rPr>
          <w:rFonts w:cs="Arial"/>
          <w:b/>
          <w:bCs/>
          <w:i/>
          <w:iCs/>
        </w:rPr>
        <w:t xml:space="preserve">ilanz ziehen. </w:t>
      </w:r>
    </w:p>
    <w:p w14:paraId="02F635C7" w14:textId="77777777" w:rsidR="00277C38" w:rsidRPr="00277C38" w:rsidRDefault="00277C38" w:rsidP="00375C14">
      <w:pPr>
        <w:spacing w:after="0" w:line="240" w:lineRule="auto"/>
        <w:rPr>
          <w:rFonts w:cs="Arial"/>
          <w:b/>
          <w:bCs/>
          <w:i/>
          <w:iCs/>
        </w:rPr>
      </w:pPr>
    </w:p>
    <w:p w14:paraId="5BDED24B" w14:textId="5C19B31C" w:rsidR="00DA05EF" w:rsidRPr="00DA05EF" w:rsidRDefault="00571B7E" w:rsidP="00DA05EF">
      <w:pPr>
        <w:spacing w:after="0" w:line="240" w:lineRule="auto"/>
        <w:rPr>
          <w:rFonts w:eastAsia="Times New Roman"/>
          <w:color w:val="000000"/>
          <w:highlight w:val="yellow"/>
        </w:rPr>
      </w:pPr>
      <w:r>
        <w:rPr>
          <w:rFonts w:cs="Arial"/>
        </w:rPr>
        <w:t>Unter dem Titel</w:t>
      </w:r>
      <w:r w:rsidR="00864468">
        <w:rPr>
          <w:rFonts w:cs="Arial"/>
        </w:rPr>
        <w:t xml:space="preserve"> </w:t>
      </w:r>
      <w:r w:rsidR="00864468" w:rsidRPr="00581C5E">
        <w:rPr>
          <w:rFonts w:cs="Arial"/>
        </w:rPr>
        <w:t xml:space="preserve">„Gemeinsam für eine enkeltaugliche Zukunft“ </w:t>
      </w:r>
      <w:r w:rsidR="00864468">
        <w:rPr>
          <w:rFonts w:cs="Arial"/>
        </w:rPr>
        <w:t xml:space="preserve">hat man bei WOERLE </w:t>
      </w:r>
      <w:r>
        <w:rPr>
          <w:rFonts w:cs="Arial"/>
        </w:rPr>
        <w:t xml:space="preserve">zu </w:t>
      </w:r>
      <w:r w:rsidR="00864468">
        <w:rPr>
          <w:rFonts w:cs="Arial"/>
        </w:rPr>
        <w:t xml:space="preserve">Beginn des Vorjahres </w:t>
      </w:r>
      <w:r>
        <w:rPr>
          <w:rFonts w:cs="Arial"/>
        </w:rPr>
        <w:t xml:space="preserve">ein Projekt initiiert, um </w:t>
      </w:r>
      <w:r w:rsidRPr="00DB0657">
        <w:rPr>
          <w:rFonts w:cs="Arial"/>
        </w:rPr>
        <w:t xml:space="preserve">dem </w:t>
      </w:r>
      <w:r w:rsidR="00864468" w:rsidRPr="00DB0657">
        <w:rPr>
          <w:rFonts w:cs="Arial"/>
        </w:rPr>
        <w:t xml:space="preserve">fortschreitenden Klimawandel </w:t>
      </w:r>
      <w:r w:rsidRPr="00DB0657">
        <w:rPr>
          <w:rFonts w:cs="Arial"/>
        </w:rPr>
        <w:t xml:space="preserve">mit nachhaltigen Maßnahmen </w:t>
      </w:r>
      <w:r w:rsidR="00864468" w:rsidRPr="00DB0657">
        <w:rPr>
          <w:rFonts w:cs="Arial"/>
        </w:rPr>
        <w:t>entgegenzuwirken</w:t>
      </w:r>
      <w:r w:rsidRPr="00DB0657">
        <w:rPr>
          <w:rFonts w:cs="Arial"/>
        </w:rPr>
        <w:t>.</w:t>
      </w:r>
      <w:r w:rsidR="00F6423A" w:rsidRPr="00DB0657">
        <w:rPr>
          <w:rFonts w:cs="Arial"/>
        </w:rPr>
        <w:t xml:space="preserve"> </w:t>
      </w:r>
      <w:r w:rsidR="00DA05EF" w:rsidRPr="00DB0657">
        <w:rPr>
          <w:rFonts w:eastAsia="Times New Roman"/>
        </w:rPr>
        <w:t>„Wir haben uns dafür ein klares Ziel gesetzt</w:t>
      </w:r>
      <w:r w:rsidR="00913937" w:rsidRPr="00DB0657">
        <w:rPr>
          <w:rFonts w:eastAsia="Times New Roman"/>
        </w:rPr>
        <w:t>.</w:t>
      </w:r>
      <w:r w:rsidR="006F263C" w:rsidRPr="00DB0657">
        <w:rPr>
          <w:rFonts w:eastAsia="Times New Roman"/>
        </w:rPr>
        <w:t xml:space="preserve"> </w:t>
      </w:r>
      <w:r w:rsidR="00913937" w:rsidRPr="00DB0657">
        <w:rPr>
          <w:rFonts w:eastAsia="Times New Roman"/>
        </w:rPr>
        <w:t>D</w:t>
      </w:r>
      <w:r w:rsidR="006F263C" w:rsidRPr="00DB0657">
        <w:rPr>
          <w:rFonts w:eastAsia="Times New Roman"/>
        </w:rPr>
        <w:t xml:space="preserve">abei wollen wir nicht nur unseren </w:t>
      </w:r>
      <w:r w:rsidR="00DA05EF" w:rsidRPr="00DB0657">
        <w:rPr>
          <w:rFonts w:eastAsia="Times New Roman"/>
          <w:color w:val="000000"/>
        </w:rPr>
        <w:t>CO</w:t>
      </w:r>
      <w:r w:rsidR="00DA05EF" w:rsidRPr="00DB0657">
        <w:rPr>
          <w:rFonts w:ascii="Calibri" w:eastAsia="Times New Roman" w:hAnsi="Calibri" w:cs="Calibri"/>
          <w:color w:val="000000"/>
        </w:rPr>
        <w:t>₂</w:t>
      </w:r>
      <w:r w:rsidR="00DA05EF" w:rsidRPr="00DB0657">
        <w:rPr>
          <w:rFonts w:eastAsia="Times New Roman"/>
          <w:color w:val="000000"/>
        </w:rPr>
        <w:t>-Fußabdruck senken</w:t>
      </w:r>
      <w:r w:rsidR="006F263C" w:rsidRPr="00DB0657">
        <w:rPr>
          <w:rFonts w:eastAsia="Times New Roman"/>
          <w:color w:val="000000"/>
        </w:rPr>
        <w:t>, sondern</w:t>
      </w:r>
      <w:r w:rsidR="00DA05EF" w:rsidRPr="00DB0657">
        <w:rPr>
          <w:rFonts w:eastAsia="Times New Roman"/>
          <w:color w:val="000000"/>
        </w:rPr>
        <w:t xml:space="preserve"> </w:t>
      </w:r>
      <w:r w:rsidR="006F263C" w:rsidRPr="00DB0657">
        <w:rPr>
          <w:rFonts w:eastAsia="Times New Roman"/>
          <w:color w:val="000000"/>
        </w:rPr>
        <w:t xml:space="preserve">auch </w:t>
      </w:r>
      <w:r w:rsidR="00DA05EF" w:rsidRPr="00DB0657">
        <w:rPr>
          <w:rFonts w:eastAsia="Times New Roman"/>
          <w:color w:val="000000"/>
        </w:rPr>
        <w:t xml:space="preserve">die maximale Wertschöpfung in der Region halten – damit es </w:t>
      </w:r>
      <w:r w:rsidR="00DA05EF" w:rsidRPr="00DB0657">
        <w:rPr>
          <w:rFonts w:eastAsia="Times New Roman"/>
        </w:rPr>
        <w:t xml:space="preserve">auch in Zukunft beste Milch aus regionalen Familienbetrieben </w:t>
      </w:r>
      <w:r w:rsidR="006C6DDC" w:rsidRPr="00DB0657">
        <w:rPr>
          <w:rFonts w:eastAsia="Times New Roman"/>
        </w:rPr>
        <w:t xml:space="preserve">für unseren Käse </w:t>
      </w:r>
      <w:r w:rsidR="00DA05EF" w:rsidRPr="00DB0657">
        <w:rPr>
          <w:rFonts w:eastAsia="Times New Roman"/>
        </w:rPr>
        <w:t>gibt“, betont</w:t>
      </w:r>
      <w:r w:rsidR="00DA05EF">
        <w:rPr>
          <w:rFonts w:eastAsia="Times New Roman"/>
        </w:rPr>
        <w:t xml:space="preserve"> Geschäftsführer Gerrit Woerle. </w:t>
      </w:r>
    </w:p>
    <w:p w14:paraId="0E367133" w14:textId="77777777" w:rsidR="00DA05EF" w:rsidRDefault="00DA05EF" w:rsidP="00DA05EF">
      <w:pPr>
        <w:spacing w:after="0" w:line="240" w:lineRule="auto"/>
        <w:rPr>
          <w:rFonts w:cs="Arial"/>
        </w:rPr>
      </w:pPr>
    </w:p>
    <w:p w14:paraId="144C8793" w14:textId="54F1E382" w:rsidR="003E1577" w:rsidRDefault="007746BB" w:rsidP="00375C14">
      <w:pPr>
        <w:spacing w:after="0" w:line="240" w:lineRule="auto"/>
        <w:rPr>
          <w:rFonts w:cs="Arial"/>
        </w:rPr>
      </w:pPr>
      <w:r>
        <w:rPr>
          <w:rFonts w:cs="Arial"/>
        </w:rPr>
        <w:t>Erreichen will man dieses Ziel gemeinsam mit den</w:t>
      </w:r>
      <w:r w:rsidR="006C6DDC">
        <w:rPr>
          <w:rFonts w:cs="Arial"/>
        </w:rPr>
        <w:t xml:space="preserve"> </w:t>
      </w:r>
      <w:r w:rsidR="00AA2193">
        <w:rPr>
          <w:rFonts w:cs="Arial"/>
        </w:rPr>
        <w:t xml:space="preserve">regionalen </w:t>
      </w:r>
      <w:r w:rsidR="006C6DDC">
        <w:rPr>
          <w:rFonts w:cs="Arial"/>
        </w:rPr>
        <w:t>Milch</w:t>
      </w:r>
      <w:r w:rsidR="00AA2193">
        <w:rPr>
          <w:rFonts w:cs="Arial"/>
        </w:rPr>
        <w:t xml:space="preserve">bäuerinnen und </w:t>
      </w:r>
    </w:p>
    <w:p w14:paraId="7E8FEEF1" w14:textId="17E914CB" w:rsidR="00AD60B4" w:rsidRDefault="003E1577" w:rsidP="00375C14">
      <w:pPr>
        <w:spacing w:after="0" w:line="240" w:lineRule="auto"/>
        <w:rPr>
          <w:rFonts w:cs="Arial"/>
        </w:rPr>
      </w:pPr>
      <w:r>
        <w:rPr>
          <w:rFonts w:cs="Arial"/>
        </w:rPr>
        <w:t>-</w:t>
      </w:r>
      <w:r w:rsidR="00AA2193">
        <w:rPr>
          <w:rFonts w:cs="Arial"/>
        </w:rPr>
        <w:t>bauern</w:t>
      </w:r>
      <w:r w:rsidR="006C6DDC">
        <w:rPr>
          <w:rFonts w:cs="Arial"/>
        </w:rPr>
        <w:t xml:space="preserve">. </w:t>
      </w:r>
      <w:r w:rsidR="00DA05EF">
        <w:rPr>
          <w:rFonts w:cs="Arial"/>
        </w:rPr>
        <w:t xml:space="preserve">Diese wurden </w:t>
      </w:r>
      <w:r w:rsidR="00F6423A">
        <w:rPr>
          <w:rFonts w:cs="Arial"/>
        </w:rPr>
        <w:t>eingeladen, mit</w:t>
      </w:r>
      <w:r>
        <w:rPr>
          <w:rFonts w:cs="Arial"/>
        </w:rPr>
        <w:t xml:space="preserve"> verschiedenen </w:t>
      </w:r>
      <w:r w:rsidR="00F6423A">
        <w:rPr>
          <w:rFonts w:cs="Arial"/>
        </w:rPr>
        <w:t>Projekten</w:t>
      </w:r>
      <w:r w:rsidR="006C6DDC">
        <w:rPr>
          <w:rFonts w:cs="Arial"/>
        </w:rPr>
        <w:t xml:space="preserve"> und </w:t>
      </w:r>
      <w:r>
        <w:rPr>
          <w:rFonts w:cs="Arial"/>
        </w:rPr>
        <w:t xml:space="preserve">eigenen </w:t>
      </w:r>
      <w:r w:rsidR="006C6DDC">
        <w:rPr>
          <w:rFonts w:cs="Arial"/>
        </w:rPr>
        <w:t>Ideen</w:t>
      </w:r>
      <w:r w:rsidR="00F6423A">
        <w:rPr>
          <w:rFonts w:cs="Arial"/>
        </w:rPr>
        <w:t xml:space="preserve"> </w:t>
      </w:r>
      <w:r w:rsidR="00483D61">
        <w:rPr>
          <w:rFonts w:cs="Arial"/>
        </w:rPr>
        <w:t xml:space="preserve">in ihren Betrieben </w:t>
      </w:r>
      <w:r w:rsidR="00F6423A">
        <w:rPr>
          <w:rFonts w:cs="Arial"/>
        </w:rPr>
        <w:t>aktiv CO</w:t>
      </w:r>
      <w:r w:rsidR="00483D61" w:rsidRPr="00483D61">
        <w:rPr>
          <w:rFonts w:ascii="Cambria Math" w:hAnsi="Cambria Math" w:cs="Cambria Math"/>
        </w:rPr>
        <w:t>₂</w:t>
      </w:r>
      <w:r w:rsidR="00483D61" w:rsidRPr="00483D61">
        <w:rPr>
          <w:rFonts w:cs="Arial"/>
        </w:rPr>
        <w:t>-Emissionen</w:t>
      </w:r>
      <w:r w:rsidR="00483D61">
        <w:rPr>
          <w:rFonts w:cs="Arial"/>
        </w:rPr>
        <w:t xml:space="preserve"> zu reduzieren</w:t>
      </w:r>
      <w:r w:rsidR="00DA05EF">
        <w:rPr>
          <w:rFonts w:cs="Arial"/>
        </w:rPr>
        <w:t xml:space="preserve">. </w:t>
      </w:r>
      <w:r>
        <w:rPr>
          <w:rFonts w:cs="Arial"/>
        </w:rPr>
        <w:t>Dabei wird j</w:t>
      </w:r>
      <w:r w:rsidR="00DA05EF">
        <w:rPr>
          <w:rFonts w:cs="Arial"/>
        </w:rPr>
        <w:t xml:space="preserve">ede </w:t>
      </w:r>
      <w:r w:rsidR="00483D61">
        <w:rPr>
          <w:rFonts w:cs="Arial"/>
        </w:rPr>
        <w:t>Tonne eingespartes CO</w:t>
      </w:r>
      <w:r w:rsidR="00483D61" w:rsidRPr="00483D61">
        <w:rPr>
          <w:rFonts w:ascii="Cambria Math" w:hAnsi="Cambria Math" w:cs="Cambria Math"/>
        </w:rPr>
        <w:t>₂</w:t>
      </w:r>
      <w:r w:rsidR="00FA34AC">
        <w:rPr>
          <w:rFonts w:cs="Arial"/>
        </w:rPr>
        <w:t xml:space="preserve"> </w:t>
      </w:r>
      <w:r>
        <w:rPr>
          <w:rFonts w:cs="Arial"/>
        </w:rPr>
        <w:t xml:space="preserve">von </w:t>
      </w:r>
      <w:r w:rsidR="00DA05EF">
        <w:rPr>
          <w:rFonts w:cs="Arial"/>
        </w:rPr>
        <w:t xml:space="preserve">WOERLE </w:t>
      </w:r>
      <w:r w:rsidR="00483D61" w:rsidRPr="00483D61">
        <w:rPr>
          <w:rFonts w:cs="Arial"/>
        </w:rPr>
        <w:t xml:space="preserve">mit einer </w:t>
      </w:r>
      <w:r w:rsidR="00AD60B4">
        <w:rPr>
          <w:rFonts w:cs="Arial"/>
        </w:rPr>
        <w:t xml:space="preserve">großzügigen </w:t>
      </w:r>
      <w:r w:rsidR="00483D61" w:rsidRPr="00483D61">
        <w:rPr>
          <w:rFonts w:cs="Arial"/>
        </w:rPr>
        <w:t>Prämie</w:t>
      </w:r>
      <w:r w:rsidR="00AD60B4">
        <w:rPr>
          <w:rFonts w:cs="Arial"/>
        </w:rPr>
        <w:t>nzahlung</w:t>
      </w:r>
      <w:r>
        <w:rPr>
          <w:rFonts w:cs="Arial"/>
        </w:rPr>
        <w:t xml:space="preserve"> belohnt</w:t>
      </w:r>
      <w:r w:rsidR="00483D61" w:rsidRPr="00483D61">
        <w:rPr>
          <w:rFonts w:cs="Arial"/>
        </w:rPr>
        <w:t>.</w:t>
      </w:r>
      <w:r w:rsidR="00DA05EF">
        <w:rPr>
          <w:rFonts w:cs="Arial"/>
        </w:rPr>
        <w:t xml:space="preserve"> </w:t>
      </w:r>
      <w:r w:rsidR="006F263C">
        <w:rPr>
          <w:rFonts w:cs="Arial"/>
        </w:rPr>
        <w:t xml:space="preserve">In der Käserei konnte man sich </w:t>
      </w:r>
      <w:r w:rsidR="00130DAE">
        <w:rPr>
          <w:rFonts w:cs="Arial"/>
        </w:rPr>
        <w:t>über di</w:t>
      </w:r>
      <w:r w:rsidR="006F263C">
        <w:rPr>
          <w:rFonts w:cs="Arial"/>
        </w:rPr>
        <w:t xml:space="preserve">e große </w:t>
      </w:r>
      <w:r w:rsidR="00483D61" w:rsidRPr="006D2055">
        <w:rPr>
          <w:rFonts w:cs="Arial"/>
        </w:rPr>
        <w:t xml:space="preserve">Resonanz </w:t>
      </w:r>
      <w:r w:rsidR="00130DAE">
        <w:rPr>
          <w:rFonts w:cs="Arial"/>
        </w:rPr>
        <w:t xml:space="preserve">der </w:t>
      </w:r>
      <w:r w:rsidR="00483D61">
        <w:rPr>
          <w:rFonts w:cs="Arial"/>
        </w:rPr>
        <w:t>hochmotiviert</w:t>
      </w:r>
      <w:r w:rsidR="006F263C">
        <w:rPr>
          <w:rFonts w:cs="Arial"/>
        </w:rPr>
        <w:t>en LandwirtInnen freuen</w:t>
      </w:r>
      <w:r w:rsidR="00483D61">
        <w:rPr>
          <w:rFonts w:cs="Arial"/>
        </w:rPr>
        <w:t>:</w:t>
      </w:r>
      <w:r w:rsidR="00483D61" w:rsidRPr="006D2055">
        <w:rPr>
          <w:rFonts w:cs="Arial"/>
        </w:rPr>
        <w:t xml:space="preserve"> </w:t>
      </w:r>
      <w:r>
        <w:rPr>
          <w:rFonts w:cs="Arial"/>
        </w:rPr>
        <w:t>S</w:t>
      </w:r>
      <w:r w:rsidR="00483D61">
        <w:rPr>
          <w:rFonts w:cs="Arial"/>
        </w:rPr>
        <w:t xml:space="preserve">eit Beginn der Initiative </w:t>
      </w:r>
      <w:r>
        <w:rPr>
          <w:rFonts w:cs="Arial"/>
        </w:rPr>
        <w:t xml:space="preserve">haben </w:t>
      </w:r>
      <w:r w:rsidR="00A32350">
        <w:rPr>
          <w:rFonts w:cs="Arial"/>
        </w:rPr>
        <w:t xml:space="preserve">bereits </w:t>
      </w:r>
      <w:r w:rsidR="00483D61">
        <w:rPr>
          <w:rFonts w:cs="Arial"/>
        </w:rPr>
        <w:t>1</w:t>
      </w:r>
      <w:r w:rsidR="00BC4124">
        <w:rPr>
          <w:rFonts w:cs="Arial"/>
        </w:rPr>
        <w:t>45</w:t>
      </w:r>
      <w:r w:rsidR="00483D61">
        <w:rPr>
          <w:rFonts w:cs="Arial"/>
        </w:rPr>
        <w:t xml:space="preserve"> teilnehmende Betriebe</w:t>
      </w:r>
      <w:r w:rsidR="00A32350">
        <w:rPr>
          <w:rFonts w:cs="Arial"/>
        </w:rPr>
        <w:t xml:space="preserve"> insgesamt</w:t>
      </w:r>
      <w:r w:rsidR="00DA05EF">
        <w:rPr>
          <w:rFonts w:cs="Arial"/>
        </w:rPr>
        <w:t xml:space="preserve"> </w:t>
      </w:r>
      <w:r w:rsidR="00483D61">
        <w:rPr>
          <w:rFonts w:cs="Arial"/>
        </w:rPr>
        <w:t>2</w:t>
      </w:r>
      <w:r w:rsidR="00BC4124">
        <w:rPr>
          <w:rFonts w:cs="Arial"/>
        </w:rPr>
        <w:t>30</w:t>
      </w:r>
      <w:r w:rsidR="00483D61">
        <w:rPr>
          <w:rFonts w:cs="Arial"/>
        </w:rPr>
        <w:t xml:space="preserve"> Maßnahmen eingereicht. </w:t>
      </w:r>
      <w:r w:rsidR="00DA05EF">
        <w:rPr>
          <w:rFonts w:cs="Arial"/>
        </w:rPr>
        <w:t xml:space="preserve">Diese </w:t>
      </w:r>
      <w:r w:rsidR="00AD60B4">
        <w:rPr>
          <w:rFonts w:cs="Arial"/>
        </w:rPr>
        <w:t>wurden von einem externen Experten geprüft und bewertet.</w:t>
      </w:r>
    </w:p>
    <w:p w14:paraId="7654DC18" w14:textId="77777777" w:rsidR="006D2055" w:rsidRPr="00CE5340" w:rsidRDefault="006D2055" w:rsidP="006D2055">
      <w:pPr>
        <w:spacing w:after="0" w:line="240" w:lineRule="auto"/>
        <w:rPr>
          <w:rFonts w:cs="Arial"/>
          <w:highlight w:val="yellow"/>
        </w:rPr>
      </w:pPr>
    </w:p>
    <w:p w14:paraId="5F5DA2C6" w14:textId="2AA838F5" w:rsidR="00AD60B4" w:rsidRPr="00207050" w:rsidRDefault="00DF6C02" w:rsidP="00AD60B4">
      <w:pPr>
        <w:spacing w:after="0" w:line="240" w:lineRule="auto"/>
        <w:rPr>
          <w:rFonts w:eastAsia="Times New Roman"/>
          <w:b/>
          <w:bCs/>
        </w:rPr>
      </w:pPr>
      <w:r w:rsidRPr="00207050">
        <w:rPr>
          <w:rFonts w:eastAsia="Times New Roman"/>
          <w:b/>
          <w:bCs/>
        </w:rPr>
        <w:t>Positive</w:t>
      </w:r>
      <w:r w:rsidR="006C6DDC" w:rsidRPr="00207050">
        <w:rPr>
          <w:rFonts w:eastAsia="Times New Roman"/>
          <w:b/>
          <w:bCs/>
        </w:rPr>
        <w:t xml:space="preserve"> CO</w:t>
      </w:r>
      <w:r w:rsidR="006C6DDC" w:rsidRPr="00207050">
        <w:rPr>
          <w:rFonts w:ascii="Cambria Math" w:eastAsia="Times New Roman" w:hAnsi="Cambria Math" w:cs="Cambria Math"/>
          <w:b/>
          <w:bCs/>
        </w:rPr>
        <w:t>₂</w:t>
      </w:r>
      <w:r w:rsidR="006C6DDC" w:rsidRPr="00207050">
        <w:rPr>
          <w:rFonts w:eastAsia="Times New Roman"/>
          <w:b/>
          <w:bCs/>
        </w:rPr>
        <w:t>-Bilanz</w:t>
      </w:r>
      <w:r w:rsidRPr="00207050">
        <w:rPr>
          <w:rFonts w:eastAsia="Times New Roman"/>
          <w:b/>
          <w:bCs/>
        </w:rPr>
        <w:t xml:space="preserve"> </w:t>
      </w:r>
    </w:p>
    <w:p w14:paraId="655FF402" w14:textId="50BF9A7B" w:rsidR="006B19D8" w:rsidRPr="00A473F3" w:rsidRDefault="00207050" w:rsidP="006B19D8">
      <w:pPr>
        <w:spacing w:after="0" w:line="240" w:lineRule="auto"/>
        <w:rPr>
          <w:rFonts w:ascii="Cambria Math" w:hAnsi="Cambria Math" w:cs="Cambria Math"/>
        </w:rPr>
      </w:pPr>
      <w:r>
        <w:rPr>
          <w:rFonts w:cs="Arial"/>
        </w:rPr>
        <w:t xml:space="preserve">2021 </w:t>
      </w:r>
      <w:r w:rsidR="00130DAE">
        <w:rPr>
          <w:rFonts w:cs="Arial"/>
        </w:rPr>
        <w:t xml:space="preserve">wurden </w:t>
      </w:r>
      <w:r>
        <w:rPr>
          <w:rFonts w:cs="Arial"/>
        </w:rPr>
        <w:t>bereits</w:t>
      </w:r>
      <w:r w:rsidR="003E1577">
        <w:rPr>
          <w:rFonts w:cs="Arial"/>
        </w:rPr>
        <w:t xml:space="preserve"> </w:t>
      </w:r>
      <w:r w:rsidR="00D952A5" w:rsidRPr="00DB0657">
        <w:rPr>
          <w:rFonts w:cs="Arial"/>
        </w:rPr>
        <w:t>viele</w:t>
      </w:r>
      <w:r w:rsidR="003E1577" w:rsidRPr="00DB0657">
        <w:rPr>
          <w:rFonts w:cs="Arial"/>
        </w:rPr>
        <w:t xml:space="preserve"> Maßnahmen </w:t>
      </w:r>
      <w:r w:rsidR="00D952A5" w:rsidRPr="00DB0657">
        <w:rPr>
          <w:rFonts w:cs="Arial"/>
        </w:rPr>
        <w:t>fertig</w:t>
      </w:r>
      <w:r w:rsidR="00D952A5">
        <w:rPr>
          <w:rFonts w:cs="Arial"/>
        </w:rPr>
        <w:t xml:space="preserve"> </w:t>
      </w:r>
      <w:r w:rsidR="003E1577">
        <w:rPr>
          <w:rFonts w:cs="Arial"/>
        </w:rPr>
        <w:t>umgesetzt</w:t>
      </w:r>
      <w:r w:rsidR="00130DAE">
        <w:rPr>
          <w:rFonts w:cs="Arial"/>
        </w:rPr>
        <w:t>. F</w:t>
      </w:r>
      <w:r>
        <w:rPr>
          <w:rFonts w:cs="Arial"/>
        </w:rPr>
        <w:t xml:space="preserve">ür WOERLE Anlass genug, um </w:t>
      </w:r>
      <w:r w:rsidR="009C3D26">
        <w:rPr>
          <w:rFonts w:cs="Arial"/>
        </w:rPr>
        <w:t xml:space="preserve">eine erste </w:t>
      </w:r>
      <w:r w:rsidR="009C3D26" w:rsidRPr="00C02D15">
        <w:rPr>
          <w:rFonts w:cs="Arial"/>
        </w:rPr>
        <w:t xml:space="preserve">positive Zwischenbilanz </w:t>
      </w:r>
      <w:r>
        <w:rPr>
          <w:rFonts w:cs="Arial"/>
        </w:rPr>
        <w:t xml:space="preserve">nach einem Jahr Projektlaufzeit </w:t>
      </w:r>
      <w:r w:rsidRPr="00C02D15">
        <w:rPr>
          <w:rFonts w:cs="Arial"/>
        </w:rPr>
        <w:t>z</w:t>
      </w:r>
      <w:r>
        <w:rPr>
          <w:rFonts w:cs="Arial"/>
        </w:rPr>
        <w:t>u z</w:t>
      </w:r>
      <w:r w:rsidRPr="00C02D15">
        <w:rPr>
          <w:rFonts w:cs="Arial"/>
        </w:rPr>
        <w:t>iehe</w:t>
      </w:r>
      <w:r>
        <w:rPr>
          <w:rFonts w:cs="Arial"/>
        </w:rPr>
        <w:t>n.</w:t>
      </w:r>
      <w:r w:rsidR="006B19D8">
        <w:rPr>
          <w:rFonts w:cs="Arial"/>
        </w:rPr>
        <w:t xml:space="preserve"> So wurde für die bisher umgesetzten Maßnahmen eine Einsparung von 3.340 Tonnen CO</w:t>
      </w:r>
      <w:r w:rsidR="006B19D8" w:rsidRPr="005A05E1">
        <w:rPr>
          <w:rFonts w:ascii="Cambria Math" w:hAnsi="Cambria Math" w:cs="Cambria Math"/>
        </w:rPr>
        <w:t>₂</w:t>
      </w:r>
      <w:r w:rsidR="006B19D8" w:rsidRPr="00BB0622">
        <w:rPr>
          <w:rFonts w:cs="Arial"/>
        </w:rPr>
        <w:t xml:space="preserve"> </w:t>
      </w:r>
      <w:r w:rsidR="00130DAE">
        <w:rPr>
          <w:rFonts w:cs="Arial"/>
        </w:rPr>
        <w:t>erzi</w:t>
      </w:r>
      <w:r w:rsidR="006B19D8" w:rsidRPr="00BB0622">
        <w:rPr>
          <w:rFonts w:cs="Arial"/>
        </w:rPr>
        <w:t>e</w:t>
      </w:r>
      <w:r w:rsidR="00130DAE">
        <w:rPr>
          <w:rFonts w:cs="Arial"/>
        </w:rPr>
        <w:t>l</w:t>
      </w:r>
      <w:r w:rsidR="006B19D8" w:rsidRPr="00BB0622">
        <w:rPr>
          <w:rFonts w:cs="Arial"/>
        </w:rPr>
        <w:t>t</w:t>
      </w:r>
      <w:r w:rsidR="006B19D8" w:rsidRPr="00C02D15">
        <w:rPr>
          <w:rFonts w:cs="Arial"/>
        </w:rPr>
        <w:t xml:space="preserve"> </w:t>
      </w:r>
      <w:r w:rsidR="006B19D8">
        <w:rPr>
          <w:rFonts w:cs="Arial"/>
        </w:rPr>
        <w:t>(Wert berechnet über die g</w:t>
      </w:r>
      <w:r w:rsidR="009C3D26">
        <w:rPr>
          <w:rFonts w:cs="Arial"/>
        </w:rPr>
        <w:t>arantierte</w:t>
      </w:r>
      <w:r w:rsidR="006B19D8">
        <w:rPr>
          <w:rFonts w:cs="Arial"/>
        </w:rPr>
        <w:t xml:space="preserve"> Nutzungsdauer</w:t>
      </w:r>
      <w:r w:rsidR="009C3D26">
        <w:rPr>
          <w:rFonts w:cs="Arial"/>
        </w:rPr>
        <w:t xml:space="preserve"> bzw. Laufzeit der einzelnen Maßnahmen</w:t>
      </w:r>
      <w:r w:rsidR="006B19D8" w:rsidRPr="005A05E1">
        <w:rPr>
          <w:rFonts w:cs="Arial"/>
        </w:rPr>
        <w:t xml:space="preserve">). Das entspricht </w:t>
      </w:r>
      <w:r w:rsidR="005A05E1" w:rsidRPr="005A05E1">
        <w:rPr>
          <w:rFonts w:cs="Arial"/>
        </w:rPr>
        <w:t xml:space="preserve">etwa </w:t>
      </w:r>
      <w:r w:rsidR="00687A1D" w:rsidRPr="005A05E1">
        <w:rPr>
          <w:rFonts w:cs="Arial"/>
        </w:rPr>
        <w:t>d</w:t>
      </w:r>
      <w:r w:rsidR="006B19D8" w:rsidRPr="005A05E1">
        <w:rPr>
          <w:rFonts w:cs="Arial"/>
        </w:rPr>
        <w:t>e</w:t>
      </w:r>
      <w:r w:rsidR="005A05E1" w:rsidRPr="005A05E1">
        <w:rPr>
          <w:rFonts w:cs="Arial"/>
        </w:rPr>
        <w:t>n CO</w:t>
      </w:r>
      <w:r w:rsidR="005A05E1" w:rsidRPr="005A05E1">
        <w:rPr>
          <w:rFonts w:ascii="Cambria Math" w:hAnsi="Cambria Math" w:cs="Cambria Math"/>
        </w:rPr>
        <w:t>₂</w:t>
      </w:r>
      <w:r w:rsidR="005A05E1" w:rsidRPr="005A05E1">
        <w:rPr>
          <w:rFonts w:cs="Arial"/>
        </w:rPr>
        <w:t>-Emissionen</w:t>
      </w:r>
      <w:r w:rsidR="006B19D8" w:rsidRPr="005A05E1">
        <w:rPr>
          <w:rFonts w:cs="Arial"/>
        </w:rPr>
        <w:t xml:space="preserve"> von</w:t>
      </w:r>
      <w:r w:rsidR="0001688B" w:rsidRPr="005A05E1">
        <w:rPr>
          <w:rFonts w:cs="Arial"/>
        </w:rPr>
        <w:t xml:space="preserve"> 26 Millionen gefahrenen PKW-Kilometern bzw. rund 660 Erdumrundunge</w:t>
      </w:r>
      <w:r w:rsidR="005A05E1" w:rsidRPr="005A05E1">
        <w:rPr>
          <w:rFonts w:cs="Arial"/>
        </w:rPr>
        <w:t>n</w:t>
      </w:r>
      <w:r w:rsidR="00CD35DB" w:rsidRPr="00DB0657">
        <w:rPr>
          <w:rFonts w:ascii="Calibri" w:hAnsi="Calibri" w:cs="Calibri"/>
        </w:rPr>
        <w:t>¹</w:t>
      </w:r>
      <w:r w:rsidR="005A05E1" w:rsidRPr="00DB0657">
        <w:rPr>
          <w:rFonts w:cs="Arial"/>
        </w:rPr>
        <w:t xml:space="preserve">. „Im Vergleich zum </w:t>
      </w:r>
      <w:r w:rsidR="00A473F3" w:rsidRPr="00DB0657">
        <w:rPr>
          <w:rFonts w:cs="Arial"/>
        </w:rPr>
        <w:t xml:space="preserve">durchschnittlichen </w:t>
      </w:r>
      <w:r w:rsidR="005A05E1" w:rsidRPr="00DB0657">
        <w:rPr>
          <w:rFonts w:cs="Arial"/>
        </w:rPr>
        <w:t>CO</w:t>
      </w:r>
      <w:r w:rsidR="005A05E1" w:rsidRPr="00DB0657">
        <w:rPr>
          <w:rFonts w:ascii="Cambria Math" w:hAnsi="Cambria Math" w:cs="Cambria Math"/>
        </w:rPr>
        <w:t>₂</w:t>
      </w:r>
      <w:r w:rsidR="005A05E1" w:rsidRPr="00DB0657">
        <w:rPr>
          <w:rFonts w:cs="Arial"/>
        </w:rPr>
        <w:t>-Fußabdruck</w:t>
      </w:r>
      <w:r w:rsidR="00A473F3" w:rsidRPr="00DB0657">
        <w:rPr>
          <w:rFonts w:cs="Arial"/>
        </w:rPr>
        <w:t xml:space="preserve"> pro Person und Jahr entsprechen die 3.340 Tonnen </w:t>
      </w:r>
      <w:r w:rsidR="00CD35DB" w:rsidRPr="00DB0657">
        <w:rPr>
          <w:rFonts w:cs="Arial"/>
        </w:rPr>
        <w:t xml:space="preserve">auch </w:t>
      </w:r>
      <w:r w:rsidR="00A473F3" w:rsidRPr="00DB0657">
        <w:rPr>
          <w:rFonts w:cs="Arial"/>
        </w:rPr>
        <w:t>dem jährlichen Verbrauch von rund 400 ÖsterreicherInnen</w:t>
      </w:r>
      <w:r w:rsidR="00CD35DB" w:rsidRPr="00DB0657">
        <w:rPr>
          <w:rFonts w:cs="Arial"/>
        </w:rPr>
        <w:t>²</w:t>
      </w:r>
      <w:r w:rsidR="00A473F3" w:rsidRPr="00DB0657">
        <w:rPr>
          <w:rFonts w:cs="Arial"/>
        </w:rPr>
        <w:t>“, e</w:t>
      </w:r>
      <w:r w:rsidR="00A473F3">
        <w:rPr>
          <w:rFonts w:cs="Arial"/>
        </w:rPr>
        <w:t xml:space="preserve">rklärt </w:t>
      </w:r>
      <w:r w:rsidR="00A473F3" w:rsidRPr="00C52BCA">
        <w:t>Projektleiterin Diana Reute</w:t>
      </w:r>
      <w:r w:rsidR="00A473F3">
        <w:t xml:space="preserve">r und </w:t>
      </w:r>
      <w:r w:rsidR="00A473F3" w:rsidRPr="00DB0657">
        <w:t>ergänzt „Dabei zählt j</w:t>
      </w:r>
      <w:r w:rsidR="006B19D8" w:rsidRPr="00DB0657">
        <w:rPr>
          <w:rFonts w:cs="Arial"/>
        </w:rPr>
        <w:t xml:space="preserve">ede noch so kleine Maßnahme </w:t>
      </w:r>
      <w:r w:rsidR="00A473F3" w:rsidRPr="00DB0657">
        <w:rPr>
          <w:rFonts w:cs="Arial"/>
        </w:rPr>
        <w:t xml:space="preserve">und </w:t>
      </w:r>
      <w:r w:rsidR="006B19D8" w:rsidRPr="00DB0657">
        <w:rPr>
          <w:rFonts w:cs="Arial"/>
        </w:rPr>
        <w:t>ist ein weiterer Schritt auf unserem Weg zu mehr Klima</w:t>
      </w:r>
      <w:r w:rsidR="00DB0657">
        <w:rPr>
          <w:rFonts w:cs="Arial"/>
        </w:rPr>
        <w:t>-</w:t>
      </w:r>
      <w:r w:rsidR="006B19D8" w:rsidRPr="00DB0657">
        <w:rPr>
          <w:rFonts w:cs="Arial"/>
        </w:rPr>
        <w:t>schutz</w:t>
      </w:r>
      <w:r w:rsidR="00A473F3" w:rsidRPr="00DB0657">
        <w:rPr>
          <w:rFonts w:cs="Arial"/>
        </w:rPr>
        <w:t xml:space="preserve">.“ </w:t>
      </w:r>
      <w:r w:rsidR="009C3D26" w:rsidRPr="00DB0657">
        <w:t xml:space="preserve">Einige Projekte </w:t>
      </w:r>
      <w:r w:rsidR="00A473F3" w:rsidRPr="00DB0657">
        <w:t xml:space="preserve">des Vorjahres </w:t>
      </w:r>
      <w:r w:rsidR="009C3D26" w:rsidRPr="00DB0657">
        <w:t>haben sich aufgrund coronabedingter Liefer</w:t>
      </w:r>
      <w:r w:rsidR="00DB0657">
        <w:t>-</w:t>
      </w:r>
      <w:r w:rsidR="009C3D26" w:rsidRPr="00DB0657">
        <w:t>schwierigkeiten zeitlich verzögert und werden heuer umgesetzt</w:t>
      </w:r>
      <w:r w:rsidR="00130DAE" w:rsidRPr="00DB0657">
        <w:t>. M</w:t>
      </w:r>
      <w:r w:rsidR="00687A1D" w:rsidRPr="00DB0657">
        <w:t>it den für 2022</w:t>
      </w:r>
      <w:r w:rsidR="00687A1D">
        <w:t xml:space="preserve"> </w:t>
      </w:r>
      <w:r w:rsidR="00687A1D" w:rsidRPr="00687A1D">
        <w:t>geplanten Maßnahmen</w:t>
      </w:r>
      <w:r w:rsidR="00130DAE">
        <w:t xml:space="preserve"> können</w:t>
      </w:r>
      <w:r w:rsidR="00687A1D" w:rsidRPr="00687A1D">
        <w:t xml:space="preserve"> sogar geschätzte </w:t>
      </w:r>
      <w:r w:rsidR="00BC4124">
        <w:t xml:space="preserve">weitere </w:t>
      </w:r>
      <w:r w:rsidR="00687A1D" w:rsidRPr="00687A1D">
        <w:t xml:space="preserve">8.000 </w:t>
      </w:r>
      <w:r w:rsidR="00687A1D" w:rsidRPr="00913937">
        <w:t xml:space="preserve">Tonnen </w:t>
      </w:r>
      <w:r w:rsidR="00913937" w:rsidRPr="00913937">
        <w:rPr>
          <w:rFonts w:cs="Arial"/>
        </w:rPr>
        <w:t>CO</w:t>
      </w:r>
      <w:r w:rsidR="00913937" w:rsidRPr="00913937">
        <w:rPr>
          <w:rFonts w:ascii="Cambria Math" w:hAnsi="Cambria Math" w:cs="Cambria Math"/>
        </w:rPr>
        <w:t>₂</w:t>
      </w:r>
      <w:r w:rsidR="00913937">
        <w:rPr>
          <w:rFonts w:ascii="Cambria Math" w:hAnsi="Cambria Math" w:cs="Cambria Math"/>
        </w:rPr>
        <w:t xml:space="preserve"> </w:t>
      </w:r>
      <w:r w:rsidR="00687A1D" w:rsidRPr="00687A1D">
        <w:t>eingespart werden</w:t>
      </w:r>
      <w:r w:rsidR="00301FA7">
        <w:t>.</w:t>
      </w:r>
    </w:p>
    <w:p w14:paraId="3F2E2F0A" w14:textId="77777777" w:rsidR="0001688B" w:rsidRDefault="0001688B" w:rsidP="006D2055">
      <w:pPr>
        <w:spacing w:after="0" w:line="240" w:lineRule="auto"/>
        <w:rPr>
          <w:rFonts w:cs="Arial"/>
        </w:rPr>
      </w:pPr>
    </w:p>
    <w:p w14:paraId="12AF2230" w14:textId="1F13F8E3" w:rsidR="00301FA7" w:rsidRPr="00130DAE" w:rsidRDefault="00C02D15" w:rsidP="006D2055">
      <w:pPr>
        <w:spacing w:after="0" w:line="240" w:lineRule="auto"/>
        <w:rPr>
          <w:rFonts w:eastAsia="Times New Roman" w:cs="Arial"/>
        </w:rPr>
      </w:pPr>
      <w:r>
        <w:rPr>
          <w:rFonts w:cs="Arial"/>
        </w:rPr>
        <w:t xml:space="preserve">Die Liste der </w:t>
      </w:r>
      <w:r w:rsidR="00D87D8A" w:rsidRPr="00D87D8A">
        <w:rPr>
          <w:rFonts w:cs="Arial"/>
        </w:rPr>
        <w:t>an</w:t>
      </w:r>
      <w:r w:rsidR="00130DAE">
        <w:rPr>
          <w:rFonts w:cs="Arial"/>
        </w:rPr>
        <w:t>ge</w:t>
      </w:r>
      <w:r w:rsidR="00D87D8A" w:rsidRPr="00D87D8A">
        <w:rPr>
          <w:rFonts w:cs="Arial"/>
        </w:rPr>
        <w:t xml:space="preserve">meldeten Projekte </w:t>
      </w:r>
      <w:r>
        <w:rPr>
          <w:rFonts w:cs="Arial"/>
        </w:rPr>
        <w:t xml:space="preserve">ist lang und </w:t>
      </w:r>
      <w:r w:rsidR="00D87D8A" w:rsidRPr="00D87D8A">
        <w:rPr>
          <w:rFonts w:cs="Arial"/>
        </w:rPr>
        <w:t>reicht von</w:t>
      </w:r>
      <w:r>
        <w:rPr>
          <w:rFonts w:cs="Arial"/>
        </w:rPr>
        <w:t xml:space="preserve"> </w:t>
      </w:r>
      <w:r w:rsidR="00D87D8A" w:rsidRPr="00C02D15">
        <w:rPr>
          <w:rFonts w:cs="Arial"/>
        </w:rPr>
        <w:t>Photovoltaikanlage</w:t>
      </w:r>
      <w:r w:rsidR="00D35E5F" w:rsidRPr="00C02D15">
        <w:rPr>
          <w:rFonts w:cs="Arial"/>
        </w:rPr>
        <w:t>n</w:t>
      </w:r>
      <w:r w:rsidR="00D87D8A" w:rsidRPr="00C02D15">
        <w:rPr>
          <w:rFonts w:cs="Arial"/>
        </w:rPr>
        <w:t xml:space="preserve">, </w:t>
      </w:r>
      <w:r>
        <w:rPr>
          <w:rFonts w:cs="Arial"/>
        </w:rPr>
        <w:t xml:space="preserve">thermischen Solaranlagen, </w:t>
      </w:r>
      <w:r w:rsidR="00D87D8A" w:rsidRPr="00C02D15">
        <w:rPr>
          <w:rFonts w:cs="Arial"/>
        </w:rPr>
        <w:t>effizientere</w:t>
      </w:r>
      <w:r w:rsidR="00D35E5F" w:rsidRPr="00C02D15">
        <w:rPr>
          <w:rFonts w:cs="Arial"/>
        </w:rPr>
        <w:t xml:space="preserve">n </w:t>
      </w:r>
      <w:r w:rsidR="00D87D8A" w:rsidRPr="00C02D15">
        <w:rPr>
          <w:rFonts w:cs="Arial"/>
        </w:rPr>
        <w:t>Milchkühlsysteme</w:t>
      </w:r>
      <w:r w:rsidR="00D35E5F" w:rsidRPr="00C02D15">
        <w:rPr>
          <w:rFonts w:cs="Arial"/>
        </w:rPr>
        <w:t>n</w:t>
      </w:r>
      <w:r w:rsidR="00D87D8A" w:rsidRPr="00C02D15">
        <w:rPr>
          <w:rFonts w:eastAsia="Times New Roman" w:cs="Arial"/>
        </w:rPr>
        <w:t xml:space="preserve"> </w:t>
      </w:r>
      <w:r w:rsidR="009A735D">
        <w:rPr>
          <w:rFonts w:eastAsia="Times New Roman" w:cs="Arial"/>
        </w:rPr>
        <w:t xml:space="preserve">und Melkanlagen über die </w:t>
      </w:r>
      <w:r>
        <w:rPr>
          <w:rFonts w:eastAsia="Times New Roman" w:cs="Arial"/>
        </w:rPr>
        <w:t>Optimierung von Heizungsanlagen</w:t>
      </w:r>
      <w:r w:rsidR="00D87D8A" w:rsidRPr="00C02D15">
        <w:rPr>
          <w:rFonts w:eastAsia="Times New Roman" w:cs="Arial"/>
        </w:rPr>
        <w:t xml:space="preserve">, </w:t>
      </w:r>
      <w:r w:rsidR="009A735D">
        <w:rPr>
          <w:rFonts w:eastAsia="Times New Roman" w:cs="Arial"/>
        </w:rPr>
        <w:t xml:space="preserve">Fenstertausch und </w:t>
      </w:r>
      <w:r w:rsidR="00D87D8A" w:rsidRPr="00C02D15">
        <w:rPr>
          <w:rFonts w:eastAsia="Times New Roman" w:cs="Arial"/>
        </w:rPr>
        <w:t>d</w:t>
      </w:r>
      <w:r w:rsidRPr="00C02D15">
        <w:rPr>
          <w:rFonts w:eastAsia="Times New Roman" w:cs="Arial"/>
        </w:rPr>
        <w:t>er</w:t>
      </w:r>
      <w:r w:rsidR="00D87D8A" w:rsidRPr="00C02D15">
        <w:rPr>
          <w:rFonts w:eastAsia="Times New Roman" w:cs="Arial"/>
        </w:rPr>
        <w:t xml:space="preserve"> Dämmung von Dachgeschoss</w:t>
      </w:r>
      <w:r w:rsidR="00130DAE">
        <w:rPr>
          <w:rFonts w:eastAsia="Times New Roman" w:cs="Arial"/>
        </w:rPr>
        <w:t>-</w:t>
      </w:r>
      <w:r w:rsidR="00D87D8A" w:rsidRPr="00C02D15">
        <w:rPr>
          <w:rFonts w:eastAsia="Times New Roman" w:cs="Arial"/>
        </w:rPr>
        <w:lastRenderedPageBreak/>
        <w:t>decken</w:t>
      </w:r>
      <w:r w:rsidR="00D35E5F" w:rsidRPr="00C02D15">
        <w:rPr>
          <w:rFonts w:eastAsia="Times New Roman" w:cs="Arial"/>
        </w:rPr>
        <w:t xml:space="preserve"> bis z</w:t>
      </w:r>
      <w:r w:rsidR="009A735D">
        <w:rPr>
          <w:rFonts w:eastAsia="Times New Roman" w:cs="Arial"/>
        </w:rPr>
        <w:t>ur</w:t>
      </w:r>
      <w:r w:rsidR="00D35E5F" w:rsidRPr="00C02D15">
        <w:rPr>
          <w:rFonts w:eastAsia="Times New Roman" w:cs="Arial"/>
        </w:rPr>
        <w:t xml:space="preserve"> Pflanzung </w:t>
      </w:r>
      <w:r w:rsidR="00D87D8A" w:rsidRPr="00C02D15">
        <w:rPr>
          <w:rFonts w:eastAsia="Times New Roman" w:cs="Arial"/>
        </w:rPr>
        <w:t>von Obstbäumen</w:t>
      </w:r>
      <w:r>
        <w:rPr>
          <w:rFonts w:eastAsia="Times New Roman" w:cs="Arial"/>
        </w:rPr>
        <w:t xml:space="preserve"> und Hecken</w:t>
      </w:r>
      <w:r w:rsidR="00D87D8A" w:rsidRPr="00C02D15">
        <w:rPr>
          <w:rFonts w:eastAsia="Times New Roman" w:cs="Arial"/>
        </w:rPr>
        <w:t xml:space="preserve">. </w:t>
      </w:r>
      <w:r w:rsidR="009A735D">
        <w:rPr>
          <w:rFonts w:eastAsia="Times New Roman" w:cs="Arial"/>
        </w:rPr>
        <w:t>Auch d</w:t>
      </w:r>
      <w:r w:rsidR="006D7565">
        <w:rPr>
          <w:rFonts w:eastAsia="Times New Roman" w:cs="Arial"/>
        </w:rPr>
        <w:t>urch den</w:t>
      </w:r>
      <w:r w:rsidR="009A735D">
        <w:rPr>
          <w:rFonts w:eastAsia="Times New Roman" w:cs="Arial"/>
        </w:rPr>
        <w:t xml:space="preserve"> Einsatz innovativer</w:t>
      </w:r>
      <w:r w:rsidR="00DF48D4">
        <w:rPr>
          <w:rFonts w:eastAsia="Times New Roman" w:cs="Arial"/>
        </w:rPr>
        <w:t xml:space="preserve"> </w:t>
      </w:r>
      <w:r w:rsidR="009A735D">
        <w:rPr>
          <w:rFonts w:eastAsia="Times New Roman" w:cs="Arial"/>
        </w:rPr>
        <w:t>Geräte wie E</w:t>
      </w:r>
      <w:r w:rsidR="00CD35DB">
        <w:rPr>
          <w:rFonts w:eastAsia="Times New Roman" w:cs="Arial"/>
        </w:rPr>
        <w:t>-</w:t>
      </w:r>
      <w:r w:rsidR="009A735D">
        <w:rPr>
          <w:rFonts w:eastAsia="Times New Roman" w:cs="Arial"/>
        </w:rPr>
        <w:t xml:space="preserve">Hoftrac, Doppelmessermähwerk, E-Futterschieber sowie die Umrüstung auf LED-Lampen </w:t>
      </w:r>
      <w:r w:rsidR="006D7565">
        <w:rPr>
          <w:rFonts w:eastAsia="Times New Roman" w:cs="Arial"/>
        </w:rPr>
        <w:t xml:space="preserve">soll der </w:t>
      </w:r>
      <w:r w:rsidR="009A735D">
        <w:rPr>
          <w:rFonts w:eastAsia="Times New Roman" w:cs="Arial"/>
        </w:rPr>
        <w:t>CO</w:t>
      </w:r>
      <w:r w:rsidR="009A735D" w:rsidRPr="00981AD6">
        <w:rPr>
          <w:rFonts w:ascii="Calibri" w:hAnsi="Calibri" w:cs="Calibri"/>
          <w:b/>
          <w:bCs/>
          <w:lang w:val="de-DE"/>
        </w:rPr>
        <w:t>₂</w:t>
      </w:r>
      <w:r w:rsidR="009A735D">
        <w:rPr>
          <w:rFonts w:eastAsia="Times New Roman" w:cs="Arial"/>
        </w:rPr>
        <w:t xml:space="preserve">-Ausstoß </w:t>
      </w:r>
      <w:r w:rsidR="006D7565">
        <w:rPr>
          <w:rFonts w:eastAsia="Times New Roman" w:cs="Arial"/>
        </w:rPr>
        <w:t>ge</w:t>
      </w:r>
      <w:r w:rsidR="009A735D">
        <w:rPr>
          <w:rFonts w:eastAsia="Times New Roman" w:cs="Arial"/>
        </w:rPr>
        <w:t>senk</w:t>
      </w:r>
      <w:r w:rsidR="006D7565">
        <w:rPr>
          <w:rFonts w:eastAsia="Times New Roman" w:cs="Arial"/>
        </w:rPr>
        <w:t>t werden</w:t>
      </w:r>
      <w:r w:rsidR="009A735D">
        <w:rPr>
          <w:rFonts w:eastAsia="Times New Roman" w:cs="Arial"/>
        </w:rPr>
        <w:t xml:space="preserve">. </w:t>
      </w:r>
    </w:p>
    <w:p w14:paraId="251062D5" w14:textId="77777777" w:rsidR="00913937" w:rsidRDefault="00913937" w:rsidP="00566863">
      <w:pPr>
        <w:spacing w:after="0" w:line="240" w:lineRule="auto"/>
        <w:rPr>
          <w:b/>
          <w:bCs/>
        </w:rPr>
      </w:pPr>
    </w:p>
    <w:p w14:paraId="6B369312" w14:textId="356CAC07" w:rsidR="00566863" w:rsidRPr="00566863" w:rsidRDefault="00A6560E" w:rsidP="00566863">
      <w:pPr>
        <w:spacing w:after="0" w:line="240" w:lineRule="auto"/>
        <w:rPr>
          <w:b/>
          <w:bCs/>
        </w:rPr>
      </w:pPr>
      <w:r w:rsidRPr="001A70C8">
        <w:rPr>
          <w:b/>
          <w:bCs/>
        </w:rPr>
        <w:t>Langfristige Strategie für klimafreundlichen Käse</w:t>
      </w:r>
    </w:p>
    <w:p w14:paraId="50E8C871" w14:textId="40659C70" w:rsidR="005A1223" w:rsidRDefault="00566863" w:rsidP="001A70C8">
      <w:pPr>
        <w:spacing w:after="0" w:line="240" w:lineRule="auto"/>
        <w:rPr>
          <w:rFonts w:eastAsia="Times New Roman"/>
        </w:rPr>
      </w:pPr>
      <w:r w:rsidRPr="001A70C8">
        <w:rPr>
          <w:rFonts w:cs="Arial"/>
        </w:rPr>
        <w:t>Mit den Klimaschutzmaßnahmen – im Unternehmen und am Bauernhof – will man den CO</w:t>
      </w:r>
      <w:r w:rsidRPr="001A70C8">
        <w:rPr>
          <w:rFonts w:ascii="Cambria Math" w:hAnsi="Cambria Math" w:cs="Cambria Math"/>
        </w:rPr>
        <w:t>₂</w:t>
      </w:r>
      <w:r w:rsidRPr="001A70C8">
        <w:rPr>
          <w:rFonts w:cs="Arial"/>
        </w:rPr>
        <w:t>-Fußabdruck der WOERLE-Käsespezialitäten Schritt für Schritt senken</w:t>
      </w:r>
      <w:r>
        <w:rPr>
          <w:rFonts w:cs="Arial"/>
        </w:rPr>
        <w:t xml:space="preserve"> </w:t>
      </w:r>
      <w:r w:rsidRPr="001A70C8">
        <w:rPr>
          <w:rFonts w:cs="Arial"/>
        </w:rPr>
        <w:t xml:space="preserve">und damit auch den Wert </w:t>
      </w:r>
      <w:r w:rsidR="004E6ACE">
        <w:rPr>
          <w:rFonts w:cs="Arial"/>
        </w:rPr>
        <w:t xml:space="preserve">der Produkte </w:t>
      </w:r>
      <w:r w:rsidRPr="001A70C8">
        <w:rPr>
          <w:rFonts w:cs="Arial"/>
        </w:rPr>
        <w:t>steigern.</w:t>
      </w:r>
      <w:r>
        <w:rPr>
          <w:rFonts w:eastAsia="Times New Roman"/>
          <w:color w:val="000000"/>
        </w:rPr>
        <w:t xml:space="preserve"> </w:t>
      </w:r>
      <w:r>
        <w:rPr>
          <w:rFonts w:cs="Arial"/>
        </w:rPr>
        <w:t>Mit dem „CO</w:t>
      </w:r>
      <w:r w:rsidR="00130DAE">
        <w:rPr>
          <w:rFonts w:ascii="Calibri" w:hAnsi="Calibri" w:cs="Calibri"/>
        </w:rPr>
        <w:t>₂</w:t>
      </w:r>
      <w:r>
        <w:rPr>
          <w:rFonts w:cs="Arial"/>
        </w:rPr>
        <w:t>-Konto</w:t>
      </w:r>
      <w:r w:rsidR="004E6ACE">
        <w:rPr>
          <w:rFonts w:cs="Arial"/>
        </w:rPr>
        <w:t xml:space="preserve"> für die Landwirtschaft</w:t>
      </w:r>
      <w:r>
        <w:rPr>
          <w:rFonts w:cs="Arial"/>
        </w:rPr>
        <w:t xml:space="preserve">“ </w:t>
      </w:r>
      <w:r w:rsidR="004E6ACE">
        <w:rPr>
          <w:rFonts w:cs="Arial"/>
        </w:rPr>
        <w:t xml:space="preserve">hat man </w:t>
      </w:r>
      <w:r>
        <w:rPr>
          <w:rFonts w:cs="Arial"/>
        </w:rPr>
        <w:t xml:space="preserve">sich </w:t>
      </w:r>
      <w:r w:rsidR="00A6560E" w:rsidRPr="00A6560E">
        <w:rPr>
          <w:rFonts w:cs="Arial"/>
        </w:rPr>
        <w:t>bewusst entschlossen</w:t>
      </w:r>
      <w:r>
        <w:rPr>
          <w:rFonts w:cs="Arial"/>
        </w:rPr>
        <w:t xml:space="preserve">, </w:t>
      </w:r>
      <w:r w:rsidR="00A6560E" w:rsidRPr="00A6560E">
        <w:rPr>
          <w:rFonts w:cs="Arial"/>
        </w:rPr>
        <w:t>kleinbäuerliche Strukturen in der Region zu förder</w:t>
      </w:r>
      <w:r w:rsidR="00CD3999">
        <w:rPr>
          <w:rFonts w:cs="Arial"/>
        </w:rPr>
        <w:t>n</w:t>
      </w:r>
      <w:r w:rsidR="00A6560E" w:rsidRPr="00A6560E">
        <w:rPr>
          <w:rFonts w:cs="Arial"/>
        </w:rPr>
        <w:t>.</w:t>
      </w:r>
      <w:r w:rsidR="00CD3999">
        <w:rPr>
          <w:rFonts w:cs="Arial"/>
        </w:rPr>
        <w:t xml:space="preserve"> </w:t>
      </w:r>
      <w:r w:rsidR="004E6ACE" w:rsidRPr="00DB0657">
        <w:rPr>
          <w:rFonts w:cs="Arial"/>
        </w:rPr>
        <w:t xml:space="preserve">„Mit € 50,- </w:t>
      </w:r>
      <w:r w:rsidR="005A1223" w:rsidRPr="00DB0657">
        <w:rPr>
          <w:rFonts w:cs="Arial"/>
        </w:rPr>
        <w:t xml:space="preserve">pro Tonne </w:t>
      </w:r>
      <w:r w:rsidR="00CD3999" w:rsidRPr="00DB0657">
        <w:rPr>
          <w:rFonts w:cs="Arial"/>
        </w:rPr>
        <w:t>brutto nicht emittierte</w:t>
      </w:r>
      <w:r w:rsidR="00CD35DB" w:rsidRPr="00DB0657">
        <w:rPr>
          <w:rFonts w:cs="Arial"/>
        </w:rPr>
        <w:t>m</w:t>
      </w:r>
      <w:r w:rsidR="00CD3999" w:rsidRPr="00DB0657">
        <w:rPr>
          <w:rFonts w:cs="Arial"/>
        </w:rPr>
        <w:t>, eingesparte</w:t>
      </w:r>
      <w:r w:rsidR="00CD35DB" w:rsidRPr="00DB0657">
        <w:rPr>
          <w:rFonts w:cs="Arial"/>
        </w:rPr>
        <w:t xml:space="preserve">m </w:t>
      </w:r>
      <w:r w:rsidR="00CD3999" w:rsidRPr="00DB0657">
        <w:rPr>
          <w:rFonts w:cs="Arial"/>
        </w:rPr>
        <w:t>oder neu gebundene</w:t>
      </w:r>
      <w:r w:rsidR="00CD35DB" w:rsidRPr="00DB0657">
        <w:rPr>
          <w:rFonts w:cs="Arial"/>
        </w:rPr>
        <w:t>m</w:t>
      </w:r>
      <w:r w:rsidR="00CD3999" w:rsidRPr="00DB0657">
        <w:rPr>
          <w:rFonts w:cs="Arial"/>
        </w:rPr>
        <w:t xml:space="preserve"> CO</w:t>
      </w:r>
      <w:r w:rsidR="00CD3999" w:rsidRPr="00DB0657">
        <w:rPr>
          <w:rFonts w:ascii="Cambria Math" w:hAnsi="Cambria Math" w:cs="Cambria Math"/>
        </w:rPr>
        <w:t>₂</w:t>
      </w:r>
      <w:r w:rsidR="005A1223" w:rsidRPr="00DB0657">
        <w:rPr>
          <w:rFonts w:cs="Arial"/>
        </w:rPr>
        <w:t xml:space="preserve"> </w:t>
      </w:r>
      <w:r w:rsidR="00A6560E" w:rsidRPr="00DB0657">
        <w:rPr>
          <w:rFonts w:cs="Arial"/>
        </w:rPr>
        <w:t xml:space="preserve">bezahlen wir den besten Preis in Österreich – das ist unsere klare Entscheidung für eine enkeltaugliche Zukunft, für unsere Bauernfamilien und für </w:t>
      </w:r>
      <w:r w:rsidR="005A1223" w:rsidRPr="00DB0657">
        <w:rPr>
          <w:rFonts w:cs="Arial"/>
        </w:rPr>
        <w:t xml:space="preserve">die </w:t>
      </w:r>
      <w:r w:rsidR="00A6560E" w:rsidRPr="00DB0657">
        <w:rPr>
          <w:rFonts w:cs="Arial"/>
        </w:rPr>
        <w:t>beste Milch“,</w:t>
      </w:r>
      <w:r w:rsidR="00A6560E" w:rsidRPr="00A6560E">
        <w:rPr>
          <w:rFonts w:cs="Arial"/>
        </w:rPr>
        <w:t xml:space="preserve"> </w:t>
      </w:r>
      <w:r w:rsidR="00E7634E">
        <w:rPr>
          <w:rFonts w:cs="Arial"/>
        </w:rPr>
        <w:t xml:space="preserve">erklärt Gerrit </w:t>
      </w:r>
      <w:r w:rsidR="00A6560E" w:rsidRPr="00A6560E">
        <w:rPr>
          <w:rFonts w:cs="Arial"/>
        </w:rPr>
        <w:t>Woerle.</w:t>
      </w:r>
      <w:r w:rsidR="00E7634E">
        <w:rPr>
          <w:rFonts w:cs="Arial"/>
        </w:rPr>
        <w:t xml:space="preserve"> </w:t>
      </w:r>
      <w:r w:rsidR="005A1223">
        <w:rPr>
          <w:rFonts w:cs="Arial"/>
        </w:rPr>
        <w:t>M</w:t>
      </w:r>
      <w:r w:rsidR="009900AC">
        <w:rPr>
          <w:rFonts w:cs="Arial"/>
        </w:rPr>
        <w:t xml:space="preserve">it diesem </w:t>
      </w:r>
      <w:r w:rsidR="0096352F" w:rsidRPr="00E6799F">
        <w:rPr>
          <w:rFonts w:cs="Arial"/>
        </w:rPr>
        <w:t xml:space="preserve">in Österreich einzigartigen Projekt stellt </w:t>
      </w:r>
      <w:r w:rsidR="005A1223">
        <w:rPr>
          <w:rFonts w:cs="Arial"/>
        </w:rPr>
        <w:t xml:space="preserve">man in der Henndorfer Privatkäserei erneut die </w:t>
      </w:r>
      <w:r w:rsidR="005A1223" w:rsidRPr="00E6799F">
        <w:rPr>
          <w:rFonts w:cs="Arial"/>
        </w:rPr>
        <w:t>Vorreiterrolle</w:t>
      </w:r>
      <w:r w:rsidR="005A1223">
        <w:rPr>
          <w:rFonts w:cs="Arial"/>
        </w:rPr>
        <w:t xml:space="preserve"> </w:t>
      </w:r>
      <w:r w:rsidR="0096352F" w:rsidRPr="00E6799F">
        <w:rPr>
          <w:rFonts w:cs="Arial"/>
        </w:rPr>
        <w:t>im Hinblick auf nachhaltiges Wirtschaften sowie Bewusstseinsbildung unter Beweis.</w:t>
      </w:r>
      <w:r w:rsidR="0096352F" w:rsidRPr="00A6560E">
        <w:rPr>
          <w:rFonts w:cs="Arial"/>
        </w:rPr>
        <w:t xml:space="preserve"> </w:t>
      </w:r>
      <w:r w:rsidR="005A1223">
        <w:rPr>
          <w:rFonts w:cs="Arial"/>
        </w:rPr>
        <w:t xml:space="preserve"> </w:t>
      </w:r>
      <w:r w:rsidR="00943069" w:rsidRPr="00981AD6">
        <w:rPr>
          <w:rFonts w:eastAsia="Times New Roman"/>
        </w:rPr>
        <w:t xml:space="preserve">Weitere Aktivitäten zur Erreichung einer klimaresilienten Landwirtschaft sind die Bildungs- und Forschungskooperation mit der HBLA Ursprung, unter der Leitung von </w:t>
      </w:r>
    </w:p>
    <w:p w14:paraId="4599A587" w14:textId="0E2ED34B" w:rsidR="00AD60B4" w:rsidRPr="005A1223" w:rsidRDefault="002779A4" w:rsidP="001A70C8">
      <w:pPr>
        <w:spacing w:after="0" w:line="240" w:lineRule="auto"/>
        <w:rPr>
          <w:rFonts w:cs="Arial"/>
        </w:rPr>
      </w:pPr>
      <w:r w:rsidRPr="00981AD6">
        <w:rPr>
          <w:rFonts w:eastAsia="Times New Roman"/>
        </w:rPr>
        <w:t>Dr. Konrad Steiner, wissenschaftlicher Be</w:t>
      </w:r>
      <w:r w:rsidR="00913937">
        <w:rPr>
          <w:rFonts w:eastAsia="Times New Roman"/>
        </w:rPr>
        <w:t>rat</w:t>
      </w:r>
      <w:r w:rsidRPr="00981AD6">
        <w:rPr>
          <w:rFonts w:eastAsia="Times New Roman"/>
        </w:rPr>
        <w:t xml:space="preserve">er der WOERLE-Nachhaltigkeitsprojekte. </w:t>
      </w:r>
    </w:p>
    <w:p w14:paraId="1747CBDC" w14:textId="62B1EB0E" w:rsidR="001A70C8" w:rsidRDefault="001A70C8" w:rsidP="001A70C8">
      <w:pPr>
        <w:spacing w:after="0" w:line="240" w:lineRule="auto"/>
        <w:rPr>
          <w:rFonts w:eastAsia="Times New Roman"/>
          <w:color w:val="000000"/>
        </w:rPr>
      </w:pPr>
    </w:p>
    <w:p w14:paraId="5E9372E4" w14:textId="59C5D612" w:rsidR="00CF68F0" w:rsidRPr="00AA2193" w:rsidRDefault="00CF68F0" w:rsidP="00AA2193">
      <w:pPr>
        <w:spacing w:after="0" w:line="240" w:lineRule="auto"/>
        <w:rPr>
          <w:rFonts w:eastAsia="Times New Roman"/>
        </w:rPr>
      </w:pPr>
      <w:r w:rsidRPr="00AA2193">
        <w:rPr>
          <w:rFonts w:eastAsia="Times New Roman"/>
        </w:rPr>
        <w:t>Auch</w:t>
      </w:r>
      <w:r w:rsidR="00AA2193" w:rsidRPr="00AA2193">
        <w:rPr>
          <w:rFonts w:eastAsia="Times New Roman"/>
        </w:rPr>
        <w:t xml:space="preserve"> diverse</w:t>
      </w:r>
      <w:r w:rsidRPr="00AA2193">
        <w:rPr>
          <w:rFonts w:eastAsia="Times New Roman"/>
        </w:rPr>
        <w:t xml:space="preserve"> Umweltpreise bestätigen, dass das </w:t>
      </w:r>
      <w:r w:rsidR="005A1223">
        <w:rPr>
          <w:rFonts w:eastAsia="Times New Roman"/>
        </w:rPr>
        <w:t>Klimaschutz-</w:t>
      </w:r>
      <w:r w:rsidRPr="00AA2193">
        <w:rPr>
          <w:rFonts w:eastAsia="Times New Roman"/>
        </w:rPr>
        <w:t>Engagement Wirkung zeigt.  Beim Salzburger Energy Globe Award</w:t>
      </w:r>
      <w:r w:rsidR="00AA2193" w:rsidRPr="00AA2193">
        <w:rPr>
          <w:rFonts w:eastAsia="Times New Roman"/>
        </w:rPr>
        <w:t xml:space="preserve"> </w:t>
      </w:r>
      <w:r w:rsidR="005A1223">
        <w:rPr>
          <w:rFonts w:eastAsia="Times New Roman"/>
        </w:rPr>
        <w:t xml:space="preserve">gewann WOERLE </w:t>
      </w:r>
      <w:r w:rsidRPr="00AA2193">
        <w:rPr>
          <w:rFonts w:eastAsia="Times New Roman"/>
        </w:rPr>
        <w:t xml:space="preserve">in der Kategorie „Luft“ </w:t>
      </w:r>
      <w:r w:rsidR="005A1223">
        <w:rPr>
          <w:rFonts w:eastAsia="Times New Roman"/>
        </w:rPr>
        <w:t xml:space="preserve">und wurde als </w:t>
      </w:r>
      <w:r w:rsidRPr="00AA2193">
        <w:rPr>
          <w:rFonts w:eastAsia="Times New Roman"/>
        </w:rPr>
        <w:t>Gesamtsieger im Land Salzburg</w:t>
      </w:r>
      <w:r w:rsidR="005A1223">
        <w:rPr>
          <w:rFonts w:eastAsia="Times New Roman"/>
        </w:rPr>
        <w:t xml:space="preserve"> ausgezeichnet</w:t>
      </w:r>
      <w:r w:rsidR="00AA2193" w:rsidRPr="00AA2193">
        <w:rPr>
          <w:rFonts w:eastAsia="Times New Roman"/>
        </w:rPr>
        <w:t xml:space="preserve">. Und auch der </w:t>
      </w:r>
      <w:r w:rsidRPr="00AA2193">
        <w:rPr>
          <w:rFonts w:eastAsia="Times New Roman"/>
        </w:rPr>
        <w:t xml:space="preserve">Regionalitätspreis Salzburg 2021 </w:t>
      </w:r>
      <w:r w:rsidR="00AA2193" w:rsidRPr="00AA2193">
        <w:rPr>
          <w:rFonts w:eastAsia="Times New Roman"/>
        </w:rPr>
        <w:t xml:space="preserve">ging </w:t>
      </w:r>
      <w:r w:rsidRPr="00AA2193">
        <w:rPr>
          <w:rFonts w:eastAsia="Times New Roman"/>
        </w:rPr>
        <w:t>in der Kategorie „Energie &amp; Umweltschutz“</w:t>
      </w:r>
      <w:r w:rsidR="00AA2193" w:rsidRPr="00AA2193">
        <w:rPr>
          <w:rFonts w:eastAsia="Times New Roman"/>
        </w:rPr>
        <w:t xml:space="preserve"> an </w:t>
      </w:r>
      <w:r w:rsidR="005A1223">
        <w:rPr>
          <w:rFonts w:eastAsia="Times New Roman"/>
        </w:rPr>
        <w:t>WOERLE.</w:t>
      </w:r>
      <w:r w:rsidRPr="00AA2193">
        <w:rPr>
          <w:rFonts w:eastAsia="Times New Roman"/>
        </w:rPr>
        <w:t xml:space="preserve"> </w:t>
      </w:r>
    </w:p>
    <w:p w14:paraId="49744FE0" w14:textId="0E291F7E" w:rsidR="009C3D26" w:rsidRPr="00CD35DB" w:rsidRDefault="009C3D26" w:rsidP="001A70C8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5AA9D374" w14:textId="1A5118B6" w:rsidR="009C3D26" w:rsidRPr="00CD35DB" w:rsidRDefault="00CD35DB" w:rsidP="001A70C8">
      <w:pPr>
        <w:spacing w:after="0" w:line="240" w:lineRule="auto"/>
        <w:rPr>
          <w:i/>
          <w:iCs/>
          <w:sz w:val="20"/>
          <w:szCs w:val="20"/>
        </w:rPr>
      </w:pPr>
      <w:r w:rsidRPr="00CD35DB">
        <w:rPr>
          <w:rFonts w:ascii="Calibri" w:hAnsi="Calibri" w:cs="Calibri"/>
          <w:i/>
          <w:iCs/>
          <w:sz w:val="20"/>
          <w:szCs w:val="20"/>
        </w:rPr>
        <w:t>¹</w:t>
      </w:r>
      <w:r w:rsidR="009C3D26" w:rsidRPr="00CD35DB">
        <w:rPr>
          <w:i/>
          <w:iCs/>
          <w:sz w:val="20"/>
          <w:szCs w:val="20"/>
        </w:rPr>
        <w:t xml:space="preserve">) Vgl.: </w:t>
      </w:r>
      <w:hyperlink r:id="rId9" w:history="1">
        <w:r w:rsidR="009C3D26" w:rsidRPr="00CD35DB">
          <w:rPr>
            <w:rStyle w:val="Hyperlink"/>
            <w:i/>
            <w:iCs/>
            <w:sz w:val="20"/>
            <w:szCs w:val="20"/>
          </w:rPr>
          <w:t>https://www.bmk.gv.at/themen/mobilitaet/co2_monitoring/pkw.html</w:t>
        </w:r>
      </w:hyperlink>
    </w:p>
    <w:p w14:paraId="0EF8EDC2" w14:textId="782E29A6" w:rsidR="009C3D26" w:rsidRPr="00DF48D4" w:rsidRDefault="00CD35DB" w:rsidP="00DF48D4">
      <w:pPr>
        <w:rPr>
          <w:rFonts w:ascii="Calibri" w:eastAsiaTheme="minorHAnsi" w:hAnsi="Calibri"/>
          <w:i/>
          <w:iCs/>
          <w:sz w:val="20"/>
          <w:szCs w:val="20"/>
          <w:lang w:val="de-DE"/>
        </w:rPr>
      </w:pPr>
      <w:r w:rsidRPr="00CD35DB">
        <w:rPr>
          <w:rFonts w:cs="Arial"/>
          <w:i/>
          <w:iCs/>
          <w:sz w:val="20"/>
          <w:szCs w:val="20"/>
        </w:rPr>
        <w:t>²</w:t>
      </w:r>
      <w:r w:rsidRPr="00CD35DB">
        <w:rPr>
          <w:i/>
          <w:iCs/>
          <w:sz w:val="20"/>
          <w:szCs w:val="20"/>
        </w:rPr>
        <w:t xml:space="preserve">) </w:t>
      </w:r>
      <w:r w:rsidRPr="00CD35DB">
        <w:rPr>
          <w:i/>
          <w:iCs/>
          <w:sz w:val="20"/>
          <w:szCs w:val="20"/>
          <w:lang w:val="de-DE"/>
        </w:rPr>
        <w:t>Durchschnittlic</w:t>
      </w:r>
      <w:r>
        <w:rPr>
          <w:i/>
          <w:iCs/>
          <w:sz w:val="20"/>
          <w:szCs w:val="20"/>
          <w:lang w:val="de-DE"/>
        </w:rPr>
        <w:t xml:space="preserve">her Wert für </w:t>
      </w:r>
      <w:r w:rsidRPr="00CD35DB">
        <w:rPr>
          <w:i/>
          <w:iCs/>
          <w:sz w:val="20"/>
          <w:szCs w:val="20"/>
          <w:lang w:val="de-DE"/>
        </w:rPr>
        <w:t>Treibhausgase pro Person</w:t>
      </w:r>
      <w:r>
        <w:rPr>
          <w:i/>
          <w:iCs/>
          <w:sz w:val="20"/>
          <w:szCs w:val="20"/>
          <w:lang w:val="de-DE"/>
        </w:rPr>
        <w:t xml:space="preserve"> und Jahr</w:t>
      </w:r>
      <w:r w:rsidRPr="00CD35DB">
        <w:rPr>
          <w:i/>
          <w:iCs/>
          <w:sz w:val="20"/>
          <w:szCs w:val="20"/>
          <w:lang w:val="de-DE"/>
        </w:rPr>
        <w:t xml:space="preserve"> in Österreich</w:t>
      </w:r>
      <w:r>
        <w:rPr>
          <w:i/>
          <w:iCs/>
          <w:sz w:val="20"/>
          <w:szCs w:val="20"/>
          <w:lang w:val="de-DE"/>
        </w:rPr>
        <w:t>: rd.</w:t>
      </w:r>
      <w:r w:rsidRPr="00CD35DB">
        <w:rPr>
          <w:i/>
          <w:iCs/>
          <w:sz w:val="20"/>
          <w:szCs w:val="20"/>
          <w:lang w:val="de-DE"/>
        </w:rPr>
        <w:t xml:space="preserve"> 8</w:t>
      </w:r>
      <w:r>
        <w:rPr>
          <w:i/>
          <w:iCs/>
          <w:sz w:val="20"/>
          <w:szCs w:val="20"/>
          <w:lang w:val="de-DE"/>
        </w:rPr>
        <w:t>,</w:t>
      </w:r>
      <w:r w:rsidRPr="00CD35DB">
        <w:rPr>
          <w:i/>
          <w:iCs/>
          <w:sz w:val="20"/>
          <w:szCs w:val="20"/>
          <w:lang w:val="de-DE"/>
        </w:rPr>
        <w:t>28</w:t>
      </w:r>
      <w:r>
        <w:rPr>
          <w:i/>
          <w:iCs/>
          <w:sz w:val="20"/>
          <w:szCs w:val="20"/>
          <w:lang w:val="de-DE"/>
        </w:rPr>
        <w:t xml:space="preserve"> Tonnen</w:t>
      </w:r>
    </w:p>
    <w:p w14:paraId="7B721C7D" w14:textId="356382B2" w:rsidR="00F368C3" w:rsidRPr="00AD60B4" w:rsidRDefault="00F368C3" w:rsidP="00566863">
      <w:pPr>
        <w:spacing w:after="0" w:line="240" w:lineRule="auto"/>
        <w:rPr>
          <w:rFonts w:eastAsia="Times New Roman"/>
        </w:rPr>
      </w:pPr>
      <w:r w:rsidRPr="00056BA0">
        <w:rPr>
          <w:rFonts w:cs="Arial"/>
          <w:b/>
          <w:i/>
        </w:rPr>
        <w:t>---------------------------------------</w:t>
      </w:r>
    </w:p>
    <w:p w14:paraId="63BBF40C" w14:textId="77777777" w:rsidR="00F368C3" w:rsidRPr="00056BA0" w:rsidRDefault="00F368C3" w:rsidP="00566863">
      <w:pPr>
        <w:spacing w:after="0" w:line="240" w:lineRule="auto"/>
        <w:rPr>
          <w:rFonts w:cs="Arial"/>
          <w:b/>
          <w:i/>
        </w:rPr>
      </w:pPr>
      <w:r w:rsidRPr="00056BA0">
        <w:rPr>
          <w:rFonts w:cs="Arial"/>
          <w:b/>
          <w:i/>
        </w:rPr>
        <w:t>Woerle – Das Unternehmen</w:t>
      </w:r>
    </w:p>
    <w:p w14:paraId="4B8D867E" w14:textId="77777777" w:rsidR="0070294D" w:rsidRDefault="00F368C3" w:rsidP="00566863">
      <w:pPr>
        <w:spacing w:after="0" w:line="240" w:lineRule="auto"/>
        <w:rPr>
          <w:rFonts w:cs="Arial"/>
          <w:i/>
        </w:rPr>
      </w:pPr>
      <w:r w:rsidRPr="00056BA0">
        <w:rPr>
          <w:rFonts w:cs="Arial"/>
          <w:i/>
        </w:rPr>
        <w:t xml:space="preserve">Das Familienunternehmen WOERLE ist seit </w:t>
      </w:r>
      <w:r w:rsidR="00F13D3D">
        <w:rPr>
          <w:rFonts w:cs="Arial"/>
          <w:i/>
        </w:rPr>
        <w:t>mehr als</w:t>
      </w:r>
      <w:r w:rsidRPr="00056BA0">
        <w:rPr>
          <w:rFonts w:cs="Arial"/>
          <w:i/>
        </w:rPr>
        <w:t xml:space="preserve"> 130 Jahren der Käse-Spezialist in Österreich. Heute beschäftigt das Unternehmen rund 350 Mitarbeiterinnen und Mitarbeiter und zählt zu den größten und erfolgreichsten Käsereien Österreichs. Der Name WOERLE ist untrennbar mit exquisitem Natur- und Schmelzkäse verbunden. Mit seinem Heumilch-Emmentaler und bei Schmelzkäsescheiben ist WOERLE absoluter Marktführer in Österreich. Aber auch am internationalen Markt ist WOERLE ein Begriff: unter der Marke „Happy Cow“ liefert das Unternehmen vorwiegend Schmelzkäseprodukte sowie Naturkäse-Spezialitäten in rund 70 Länder der Welt.</w:t>
      </w:r>
    </w:p>
    <w:p w14:paraId="3F2AD9DD" w14:textId="791F9469" w:rsidR="00F368C3" w:rsidRPr="00056BA0" w:rsidRDefault="00F368C3" w:rsidP="00F368C3">
      <w:pPr>
        <w:spacing w:after="0" w:line="240" w:lineRule="auto"/>
        <w:rPr>
          <w:rFonts w:cs="Arial"/>
          <w:i/>
        </w:rPr>
      </w:pPr>
      <w:r w:rsidRPr="00056BA0">
        <w:rPr>
          <w:rFonts w:cs="Arial"/>
          <w:i/>
        </w:rPr>
        <w:tab/>
      </w:r>
      <w:r w:rsidRPr="00056BA0">
        <w:rPr>
          <w:rFonts w:cs="Arial"/>
          <w:i/>
        </w:rPr>
        <w:tab/>
      </w:r>
      <w:r w:rsidRPr="00056BA0">
        <w:rPr>
          <w:rFonts w:cs="Arial"/>
          <w:i/>
        </w:rPr>
        <w:tab/>
      </w:r>
    </w:p>
    <w:p w14:paraId="6AA0B237" w14:textId="1261D2E4" w:rsidR="00535E6C" w:rsidRPr="00913937" w:rsidRDefault="00F368C3" w:rsidP="00913937">
      <w:pPr>
        <w:spacing w:after="0" w:line="240" w:lineRule="auto"/>
        <w:jc w:val="right"/>
        <w:rPr>
          <w:rFonts w:cs="Arial"/>
          <w:i/>
          <w:sz w:val="20"/>
          <w:szCs w:val="20"/>
        </w:rPr>
      </w:pPr>
      <w:r w:rsidRPr="00E77D35">
        <w:rPr>
          <w:rFonts w:cs="Arial"/>
          <w:i/>
          <w:sz w:val="20"/>
          <w:szCs w:val="20"/>
        </w:rPr>
        <w:t>202</w:t>
      </w:r>
      <w:r w:rsidR="00CE5340">
        <w:rPr>
          <w:rFonts w:cs="Arial"/>
          <w:i/>
          <w:sz w:val="20"/>
          <w:szCs w:val="20"/>
        </w:rPr>
        <w:t>2</w:t>
      </w:r>
      <w:r w:rsidRPr="00E77D35">
        <w:rPr>
          <w:rFonts w:cs="Arial"/>
          <w:i/>
          <w:sz w:val="20"/>
          <w:szCs w:val="20"/>
        </w:rPr>
        <w:t>-0</w:t>
      </w:r>
      <w:r w:rsidR="00CE5340">
        <w:rPr>
          <w:rFonts w:cs="Arial"/>
          <w:i/>
          <w:sz w:val="20"/>
          <w:szCs w:val="20"/>
        </w:rPr>
        <w:t>2</w:t>
      </w:r>
      <w:r w:rsidRPr="00E77D35">
        <w:rPr>
          <w:rFonts w:cs="Arial"/>
          <w:i/>
          <w:sz w:val="20"/>
          <w:szCs w:val="20"/>
        </w:rPr>
        <w:t>-</w:t>
      </w:r>
      <w:r w:rsidR="00DB0657">
        <w:rPr>
          <w:rFonts w:cs="Arial"/>
          <w:i/>
          <w:sz w:val="20"/>
          <w:szCs w:val="20"/>
        </w:rPr>
        <w:t>24</w:t>
      </w:r>
    </w:p>
    <w:p w14:paraId="70A48854" w14:textId="381A78FF" w:rsidR="00F368C3" w:rsidRPr="00FD651B" w:rsidRDefault="00F368C3" w:rsidP="00FD651B">
      <w:pPr>
        <w:spacing w:after="0" w:line="240" w:lineRule="auto"/>
        <w:rPr>
          <w:rFonts w:cs="Arial"/>
          <w:i/>
          <w:sz w:val="20"/>
          <w:szCs w:val="20"/>
        </w:rPr>
      </w:pPr>
      <w:r w:rsidRPr="00821A70">
        <w:rPr>
          <w:rFonts w:cs="Arial"/>
          <w:bCs/>
          <w:iCs/>
          <w:sz w:val="20"/>
          <w:szCs w:val="20"/>
        </w:rPr>
        <w:t>________________________</w:t>
      </w:r>
    </w:p>
    <w:p w14:paraId="730EE730" w14:textId="77777777" w:rsidR="00F368C3" w:rsidRPr="00B643D2" w:rsidRDefault="00F368C3" w:rsidP="00F368C3">
      <w:pPr>
        <w:spacing w:after="0" w:line="240" w:lineRule="auto"/>
        <w:rPr>
          <w:rFonts w:cs="Arial"/>
          <w:b/>
          <w:iCs/>
          <w:u w:val="single"/>
        </w:rPr>
      </w:pPr>
      <w:r w:rsidRPr="00B643D2">
        <w:rPr>
          <w:rFonts w:cs="Arial"/>
          <w:b/>
          <w:iCs/>
          <w:u w:val="single"/>
        </w:rPr>
        <w:t>Bildtexte:</w:t>
      </w:r>
    </w:p>
    <w:p w14:paraId="2C19981A" w14:textId="12BC8C8F" w:rsidR="00D91B55" w:rsidRPr="00DB0657" w:rsidRDefault="00F368C3" w:rsidP="00D91B55">
      <w:pPr>
        <w:spacing w:after="0" w:line="240" w:lineRule="auto"/>
      </w:pPr>
      <w:r w:rsidRPr="00D75430">
        <w:rPr>
          <w:rFonts w:cs="Arial"/>
          <w:b/>
          <w:iCs/>
        </w:rPr>
        <w:t xml:space="preserve">Pressebild 1: </w:t>
      </w:r>
      <w:r w:rsidR="0042374E" w:rsidRPr="0042374E">
        <w:t xml:space="preserve">Bei WOERLE will man durch </w:t>
      </w:r>
      <w:r w:rsidR="0042374E">
        <w:t xml:space="preserve">die </w:t>
      </w:r>
      <w:r w:rsidR="0042374E" w:rsidRPr="0042374E">
        <w:t>Senkung der CO</w:t>
      </w:r>
      <w:r w:rsidR="006D7565" w:rsidRPr="0042374E">
        <w:rPr>
          <w:rFonts w:ascii="Cambria Math" w:hAnsi="Cambria Math" w:cs="Cambria Math"/>
          <w:bCs/>
          <w:iCs/>
        </w:rPr>
        <w:t>₂</w:t>
      </w:r>
      <w:r w:rsidR="0042374E" w:rsidRPr="0042374E">
        <w:t xml:space="preserve">-Emissionen </w:t>
      </w:r>
      <w:r w:rsidR="00DB0657">
        <w:t xml:space="preserve">– gemeinsam mit den LandwirtInnen – </w:t>
      </w:r>
      <w:r w:rsidR="0042374E" w:rsidRPr="0042374E">
        <w:t>einen nachhaltigen Beitrag zum Klimaschutz leisten</w:t>
      </w:r>
      <w:r w:rsidR="00CD35DB">
        <w:t xml:space="preserve">. </w:t>
      </w:r>
      <w:r w:rsidR="0070294D" w:rsidRPr="00CD35DB">
        <w:rPr>
          <w:lang w:val="de-DE"/>
        </w:rPr>
        <w:t xml:space="preserve">Im Bild </w:t>
      </w:r>
      <w:r w:rsidR="00991658">
        <w:rPr>
          <w:lang w:val="de-DE"/>
        </w:rPr>
        <w:t xml:space="preserve">(v. li) </w:t>
      </w:r>
      <w:r w:rsidR="0070294D" w:rsidRPr="00CD35DB">
        <w:rPr>
          <w:lang w:val="de-DE"/>
        </w:rPr>
        <w:t xml:space="preserve">Geschäftsführer </w:t>
      </w:r>
      <w:r w:rsidR="0070294D" w:rsidRPr="00991658">
        <w:rPr>
          <w:lang w:val="de-DE"/>
        </w:rPr>
        <w:t>Gerrit Woerle</w:t>
      </w:r>
      <w:r w:rsidR="00991658">
        <w:rPr>
          <w:lang w:val="de-DE"/>
        </w:rPr>
        <w:t>,</w:t>
      </w:r>
      <w:r w:rsidR="00DB0657" w:rsidRPr="00991658">
        <w:rPr>
          <w:lang w:val="de-DE"/>
        </w:rPr>
        <w:t xml:space="preserve"> </w:t>
      </w:r>
      <w:r w:rsidR="00991658" w:rsidRPr="00991658">
        <w:rPr>
          <w:lang w:val="de-DE"/>
        </w:rPr>
        <w:t>Diana Reuter (</w:t>
      </w:r>
      <w:r w:rsidR="00991658">
        <w:rPr>
          <w:lang w:val="de-DE"/>
        </w:rPr>
        <w:t>Leitung Nachhaltigkeits- und Innovations</w:t>
      </w:r>
      <w:r w:rsidR="00991658">
        <w:rPr>
          <w:lang w:val="de-DE"/>
        </w:rPr>
        <w:t>-</w:t>
      </w:r>
      <w:r w:rsidR="00991658">
        <w:rPr>
          <w:lang w:val="de-DE"/>
        </w:rPr>
        <w:t>management WOERLE</w:t>
      </w:r>
      <w:r w:rsidR="00991658" w:rsidRPr="00991658">
        <w:rPr>
          <w:lang w:val="de-DE"/>
        </w:rPr>
        <w:t>)</w:t>
      </w:r>
      <w:r w:rsidR="00991658">
        <w:rPr>
          <w:lang w:val="de-DE"/>
        </w:rPr>
        <w:t xml:space="preserve"> </w:t>
      </w:r>
      <w:r w:rsidR="00DB0657" w:rsidRPr="00991658">
        <w:rPr>
          <w:lang w:val="de-DE"/>
        </w:rPr>
        <w:t>mit Landwirtin</w:t>
      </w:r>
      <w:r w:rsidR="00290E73">
        <w:rPr>
          <w:lang w:val="de-DE"/>
        </w:rPr>
        <w:t xml:space="preserve"> Martina </w:t>
      </w:r>
      <w:r w:rsidR="00DB0657" w:rsidRPr="00290E73">
        <w:rPr>
          <w:lang w:val="de-DE"/>
        </w:rPr>
        <w:t>Pachler</w:t>
      </w:r>
      <w:r w:rsidR="00991658" w:rsidRPr="00290E73">
        <w:rPr>
          <w:lang w:val="de-DE"/>
        </w:rPr>
        <w:t>.</w:t>
      </w:r>
    </w:p>
    <w:p w14:paraId="0E1EB16C" w14:textId="77777777" w:rsidR="00DB0657" w:rsidRDefault="00DB0657" w:rsidP="00DB0657">
      <w:pPr>
        <w:spacing w:after="0" w:line="240" w:lineRule="auto"/>
        <w:rPr>
          <w:rFonts w:cs="Arial"/>
          <w:b/>
          <w:iCs/>
        </w:rPr>
      </w:pPr>
    </w:p>
    <w:p w14:paraId="21BF9CC9" w14:textId="77777777" w:rsidR="00AF2A8B" w:rsidRDefault="00F368C3" w:rsidP="00DB0657">
      <w:pPr>
        <w:spacing w:after="0" w:line="240" w:lineRule="auto"/>
      </w:pPr>
      <w:r w:rsidRPr="00991658">
        <w:rPr>
          <w:rFonts w:cs="Arial"/>
          <w:b/>
          <w:iCs/>
        </w:rPr>
        <w:t xml:space="preserve">Pressebild 2: </w:t>
      </w:r>
      <w:r w:rsidR="00DB0657" w:rsidRPr="00991658">
        <w:t xml:space="preserve">Am Hof von Familie Pachler </w:t>
      </w:r>
      <w:r w:rsidR="00991658">
        <w:t xml:space="preserve">in Tiefgraben </w:t>
      </w:r>
      <w:r w:rsidR="00DB0657" w:rsidRPr="00991658">
        <w:t xml:space="preserve">wurde </w:t>
      </w:r>
      <w:r w:rsidR="00F66432">
        <w:t>zur Senkung der CO</w:t>
      </w:r>
      <w:r w:rsidR="00F66432" w:rsidRPr="0042374E">
        <w:rPr>
          <w:rFonts w:ascii="Cambria Math" w:hAnsi="Cambria Math" w:cs="Cambria Math"/>
          <w:bCs/>
          <w:iCs/>
        </w:rPr>
        <w:t>₂</w:t>
      </w:r>
      <w:r w:rsidR="00F66432" w:rsidRPr="0042374E">
        <w:t xml:space="preserve">-Emissionen </w:t>
      </w:r>
      <w:r w:rsidR="00DB0657" w:rsidRPr="00991658">
        <w:t>eine thermische</w:t>
      </w:r>
      <w:r w:rsidR="00991658">
        <w:t xml:space="preserve"> </w:t>
      </w:r>
      <w:r w:rsidR="00DB0657" w:rsidRPr="00991658">
        <w:t>Solaranlage</w:t>
      </w:r>
      <w:r w:rsidR="00290E73">
        <w:t xml:space="preserve"> installiert – damit erfolgt die</w:t>
      </w:r>
      <w:r w:rsidR="00F66432">
        <w:t xml:space="preserve"> </w:t>
      </w:r>
      <w:r w:rsidR="00DB0657" w:rsidRPr="00991658">
        <w:t>Heißwasser</w:t>
      </w:r>
      <w:r w:rsidR="00AF2A8B">
        <w:t>-</w:t>
      </w:r>
    </w:p>
    <w:p w14:paraId="7A062AEE" w14:textId="2E74BFF0" w:rsidR="00DB0657" w:rsidRPr="00AF2A8B" w:rsidRDefault="00DB0657" w:rsidP="00DB0657">
      <w:pPr>
        <w:spacing w:after="0" w:line="240" w:lineRule="auto"/>
      </w:pPr>
      <w:r w:rsidRPr="00991658">
        <w:t xml:space="preserve">aufbereitung für die Melkanlage </w:t>
      </w:r>
      <w:r w:rsidR="00290E73">
        <w:t>aus reiner Sonnenenergie.</w:t>
      </w:r>
    </w:p>
    <w:p w14:paraId="081AE0F6" w14:textId="77777777" w:rsidR="00DB0657" w:rsidRPr="00DB0657" w:rsidRDefault="00DB0657" w:rsidP="00DB0657">
      <w:pPr>
        <w:spacing w:after="0" w:line="240" w:lineRule="auto"/>
        <w:rPr>
          <w:rFonts w:cs="Arial"/>
          <w:bCs/>
          <w:iCs/>
        </w:rPr>
      </w:pPr>
    </w:p>
    <w:p w14:paraId="0A6FC036" w14:textId="68BF8ACC" w:rsidR="00913937" w:rsidRPr="00F66432" w:rsidRDefault="00F368C3" w:rsidP="00F66432">
      <w:pPr>
        <w:spacing w:line="240" w:lineRule="auto"/>
        <w:rPr>
          <w:rFonts w:cs="Arial"/>
          <w:bCs/>
          <w:iCs/>
          <w:highlight w:val="yellow"/>
        </w:rPr>
      </w:pPr>
      <w:r w:rsidRPr="00CD35DB">
        <w:rPr>
          <w:rFonts w:cs="Arial"/>
          <w:b/>
          <w:iCs/>
        </w:rPr>
        <w:t>Bildnachweis</w:t>
      </w:r>
      <w:r w:rsidRPr="00DB0657">
        <w:rPr>
          <w:rFonts w:cs="Arial"/>
          <w:b/>
          <w:iCs/>
        </w:rPr>
        <w:t xml:space="preserve">: </w:t>
      </w:r>
      <w:r w:rsidR="0068456E" w:rsidRPr="00DB0657">
        <w:rPr>
          <w:rFonts w:cs="Arial"/>
          <w:bCs/>
          <w:iCs/>
        </w:rPr>
        <w:t xml:space="preserve">Franz </w:t>
      </w:r>
      <w:r w:rsidR="000B2F59" w:rsidRPr="00DB0657">
        <w:rPr>
          <w:rFonts w:cs="Arial"/>
          <w:bCs/>
          <w:iCs/>
        </w:rPr>
        <w:t>Neumayr</w:t>
      </w:r>
      <w:r w:rsidR="00F13D3D" w:rsidRPr="00DB0657">
        <w:rPr>
          <w:rFonts w:cs="Arial"/>
          <w:bCs/>
          <w:iCs/>
        </w:rPr>
        <w:t xml:space="preserve"> </w:t>
      </w:r>
      <w:r w:rsidRPr="00DB0657">
        <w:rPr>
          <w:rFonts w:cs="Arial"/>
          <w:bCs/>
          <w:iCs/>
        </w:rPr>
        <w:t>/ Abdruck</w:t>
      </w:r>
      <w:r w:rsidRPr="00913937">
        <w:rPr>
          <w:rFonts w:cs="Arial"/>
          <w:bCs/>
          <w:iCs/>
        </w:rPr>
        <w:t xml:space="preserve"> honorarfrei!</w:t>
      </w:r>
    </w:p>
    <w:p w14:paraId="1C0AFBFB" w14:textId="77777777" w:rsidR="00DF48D4" w:rsidRDefault="00DF48D4" w:rsidP="00F368C3">
      <w:pPr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646AD1FD" w14:textId="187D8AE1" w:rsidR="00F368C3" w:rsidRPr="00290935" w:rsidRDefault="00F368C3" w:rsidP="00F368C3">
      <w:pPr>
        <w:spacing w:after="0" w:line="240" w:lineRule="auto"/>
        <w:rPr>
          <w:iCs/>
          <w:sz w:val="20"/>
          <w:szCs w:val="20"/>
          <w:lang w:val="de-DE" w:eastAsia="ko-KR"/>
        </w:rPr>
      </w:pPr>
      <w:r w:rsidRPr="00290935">
        <w:rPr>
          <w:rFonts w:cs="Arial"/>
          <w:b/>
          <w:i/>
          <w:sz w:val="20"/>
          <w:szCs w:val="20"/>
          <w:u w:val="single"/>
        </w:rPr>
        <w:t>Rückfragen richten Sie bitte an:</w:t>
      </w:r>
      <w:r w:rsidRPr="00290935">
        <w:rPr>
          <w:rFonts w:cs="Arial"/>
          <w:b/>
          <w:i/>
          <w:sz w:val="20"/>
          <w:szCs w:val="20"/>
        </w:rPr>
        <w:br/>
      </w:r>
      <w:r>
        <w:rPr>
          <w:iCs/>
          <w:sz w:val="20"/>
          <w:szCs w:val="20"/>
          <w:lang w:val="de-DE" w:eastAsia="ko-KR"/>
        </w:rPr>
        <w:t>Mag. Angelika Spechtler</w:t>
      </w:r>
    </w:p>
    <w:p w14:paraId="1E4F69D6" w14:textId="0C98526F" w:rsidR="00D27C6A" w:rsidRPr="00EF1F48" w:rsidRDefault="00F368C3" w:rsidP="00EF1F48">
      <w:pPr>
        <w:spacing w:after="0" w:line="240" w:lineRule="auto"/>
        <w:rPr>
          <w:iCs/>
          <w:sz w:val="20"/>
          <w:szCs w:val="20"/>
          <w:lang w:eastAsia="ko-KR"/>
        </w:rPr>
      </w:pPr>
      <w:r w:rsidRPr="00F13D3D">
        <w:rPr>
          <w:iCs/>
          <w:sz w:val="20"/>
          <w:szCs w:val="20"/>
          <w:lang w:eastAsia="ko-KR"/>
        </w:rPr>
        <w:t>PICKER PR – talk about taste, Tel. 0662-841187-0, E-Mail</w:t>
      </w:r>
      <w:r w:rsidRPr="00F13D3D">
        <w:rPr>
          <w:rFonts w:cs="Arial"/>
          <w:iCs/>
          <w:sz w:val="20"/>
          <w:szCs w:val="20"/>
          <w:lang w:eastAsia="de-DE"/>
        </w:rPr>
        <w:t xml:space="preserve">: </w:t>
      </w:r>
      <w:hyperlink r:id="rId10" w:history="1">
        <w:r w:rsidRPr="00F13D3D">
          <w:rPr>
            <w:iCs/>
            <w:sz w:val="20"/>
            <w:szCs w:val="20"/>
            <w:lang w:eastAsia="ko-KR"/>
          </w:rPr>
          <w:t>office@picker-pr.at</w:t>
        </w:r>
      </w:hyperlink>
      <w:r w:rsidRPr="00F13D3D">
        <w:rPr>
          <w:iCs/>
          <w:sz w:val="20"/>
          <w:szCs w:val="20"/>
          <w:lang w:eastAsia="ko-KR"/>
        </w:rPr>
        <w:t xml:space="preserve">, </w:t>
      </w:r>
      <w:hyperlink r:id="rId11" w:history="1">
        <w:r w:rsidRPr="00A838E5">
          <w:rPr>
            <w:iCs/>
            <w:lang w:eastAsia="ko-KR"/>
          </w:rPr>
          <w:t>www.picker-pr.at</w:t>
        </w:r>
      </w:hyperlink>
    </w:p>
    <w:sectPr w:rsidR="00D27C6A" w:rsidRPr="00EF1F48" w:rsidSect="00DF48D4">
      <w:headerReference w:type="default" r:id="rId12"/>
      <w:footerReference w:type="default" r:id="rId13"/>
      <w:pgSz w:w="11906" w:h="16838" w:code="9"/>
      <w:pgMar w:top="624" w:right="1418" w:bottom="73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61CB" w14:textId="77777777" w:rsidR="002E5022" w:rsidRDefault="002E5022">
      <w:pPr>
        <w:spacing w:after="0" w:line="240" w:lineRule="auto"/>
      </w:pPr>
      <w:r>
        <w:separator/>
      </w:r>
    </w:p>
  </w:endnote>
  <w:endnote w:type="continuationSeparator" w:id="0">
    <w:p w14:paraId="651B7CAF" w14:textId="77777777" w:rsidR="002E5022" w:rsidRDefault="002E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F23B" w14:textId="77777777" w:rsidR="005375A1" w:rsidRDefault="003F06C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EA3F66" w:rsidRPr="00EA3F66">
      <w:rPr>
        <w:noProof/>
        <w:lang w:val="de-DE"/>
      </w:rPr>
      <w:t>2</w:t>
    </w:r>
    <w:r>
      <w:fldChar w:fldCharType="end"/>
    </w:r>
  </w:p>
  <w:p w14:paraId="49957FA0" w14:textId="77777777" w:rsidR="007049CB" w:rsidRDefault="00AF2A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2BE8" w14:textId="77777777" w:rsidR="002E5022" w:rsidRDefault="002E5022">
      <w:pPr>
        <w:spacing w:after="0" w:line="240" w:lineRule="auto"/>
      </w:pPr>
      <w:r>
        <w:separator/>
      </w:r>
    </w:p>
  </w:footnote>
  <w:footnote w:type="continuationSeparator" w:id="0">
    <w:p w14:paraId="54D83FAD" w14:textId="77777777" w:rsidR="002E5022" w:rsidRDefault="002E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42DB" w14:textId="77777777" w:rsidR="007E79C0" w:rsidRDefault="00AF2A8B">
    <w:pPr>
      <w:pStyle w:val="Kopfzeile"/>
    </w:pPr>
  </w:p>
  <w:p w14:paraId="237D8B2D" w14:textId="77777777" w:rsidR="007E79C0" w:rsidRDefault="00AF2A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E0CD7"/>
    <w:multiLevelType w:val="hybridMultilevel"/>
    <w:tmpl w:val="676E3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B4A81"/>
    <w:multiLevelType w:val="hybridMultilevel"/>
    <w:tmpl w:val="344E15EA"/>
    <w:lvl w:ilvl="0" w:tplc="699E70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44E8"/>
    <w:multiLevelType w:val="multilevel"/>
    <w:tmpl w:val="5F86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C3"/>
    <w:rsid w:val="0001688B"/>
    <w:rsid w:val="00020E01"/>
    <w:rsid w:val="00044B62"/>
    <w:rsid w:val="0006629D"/>
    <w:rsid w:val="00071EC2"/>
    <w:rsid w:val="0009383E"/>
    <w:rsid w:val="00093CE3"/>
    <w:rsid w:val="000B2F59"/>
    <w:rsid w:val="000B4619"/>
    <w:rsid w:val="000B61D5"/>
    <w:rsid w:val="00100D0D"/>
    <w:rsid w:val="00130DAE"/>
    <w:rsid w:val="00144F09"/>
    <w:rsid w:val="00162500"/>
    <w:rsid w:val="00177EC3"/>
    <w:rsid w:val="001864BC"/>
    <w:rsid w:val="00194BD1"/>
    <w:rsid w:val="001A70C8"/>
    <w:rsid w:val="001D739F"/>
    <w:rsid w:val="001E54BB"/>
    <w:rsid w:val="001E5A9B"/>
    <w:rsid w:val="00207050"/>
    <w:rsid w:val="00223506"/>
    <w:rsid w:val="002300BA"/>
    <w:rsid w:val="002448E9"/>
    <w:rsid w:val="00265F07"/>
    <w:rsid w:val="00271DBC"/>
    <w:rsid w:val="002779A4"/>
    <w:rsid w:val="00277C38"/>
    <w:rsid w:val="00290E73"/>
    <w:rsid w:val="002C7977"/>
    <w:rsid w:val="002E5022"/>
    <w:rsid w:val="002F5F53"/>
    <w:rsid w:val="00301FA7"/>
    <w:rsid w:val="00320857"/>
    <w:rsid w:val="00353FD5"/>
    <w:rsid w:val="00361DAD"/>
    <w:rsid w:val="00362C26"/>
    <w:rsid w:val="00363160"/>
    <w:rsid w:val="00372D46"/>
    <w:rsid w:val="00375C14"/>
    <w:rsid w:val="003E1577"/>
    <w:rsid w:val="003F06CD"/>
    <w:rsid w:val="0042374E"/>
    <w:rsid w:val="00483D61"/>
    <w:rsid w:val="00487C28"/>
    <w:rsid w:val="0049499D"/>
    <w:rsid w:val="004C549A"/>
    <w:rsid w:val="004E39FD"/>
    <w:rsid w:val="004E6ACE"/>
    <w:rsid w:val="00535E6C"/>
    <w:rsid w:val="00561FA0"/>
    <w:rsid w:val="00566863"/>
    <w:rsid w:val="00571B7E"/>
    <w:rsid w:val="00581C5E"/>
    <w:rsid w:val="005A05E1"/>
    <w:rsid w:val="005A1223"/>
    <w:rsid w:val="005B5B5D"/>
    <w:rsid w:val="005C6E30"/>
    <w:rsid w:val="0060094A"/>
    <w:rsid w:val="00607B33"/>
    <w:rsid w:val="00623AFF"/>
    <w:rsid w:val="006418D6"/>
    <w:rsid w:val="00654FFC"/>
    <w:rsid w:val="00664259"/>
    <w:rsid w:val="006822FB"/>
    <w:rsid w:val="0068456E"/>
    <w:rsid w:val="0068483C"/>
    <w:rsid w:val="00687A1D"/>
    <w:rsid w:val="006B09DF"/>
    <w:rsid w:val="006B19D8"/>
    <w:rsid w:val="006C6DDC"/>
    <w:rsid w:val="006D2055"/>
    <w:rsid w:val="006D7565"/>
    <w:rsid w:val="006E484B"/>
    <w:rsid w:val="006F263C"/>
    <w:rsid w:val="0070294D"/>
    <w:rsid w:val="0074442F"/>
    <w:rsid w:val="007746BB"/>
    <w:rsid w:val="00793E40"/>
    <w:rsid w:val="007B0FC8"/>
    <w:rsid w:val="007B3E1C"/>
    <w:rsid w:val="007C2B93"/>
    <w:rsid w:val="007C7F4C"/>
    <w:rsid w:val="007E1194"/>
    <w:rsid w:val="007E5B3F"/>
    <w:rsid w:val="007F766A"/>
    <w:rsid w:val="00804C94"/>
    <w:rsid w:val="00864468"/>
    <w:rsid w:val="008701F8"/>
    <w:rsid w:val="008A5623"/>
    <w:rsid w:val="008B066C"/>
    <w:rsid w:val="008C20C6"/>
    <w:rsid w:val="008E4385"/>
    <w:rsid w:val="00912464"/>
    <w:rsid w:val="0091304A"/>
    <w:rsid w:val="00913937"/>
    <w:rsid w:val="00943069"/>
    <w:rsid w:val="00961789"/>
    <w:rsid w:val="0096352F"/>
    <w:rsid w:val="00973C59"/>
    <w:rsid w:val="00974BD2"/>
    <w:rsid w:val="00981AD6"/>
    <w:rsid w:val="009900AC"/>
    <w:rsid w:val="00991658"/>
    <w:rsid w:val="009A476C"/>
    <w:rsid w:val="009A735D"/>
    <w:rsid w:val="009C3D26"/>
    <w:rsid w:val="009E7326"/>
    <w:rsid w:val="009F2C79"/>
    <w:rsid w:val="009F7001"/>
    <w:rsid w:val="00A32350"/>
    <w:rsid w:val="00A473F3"/>
    <w:rsid w:val="00A6560E"/>
    <w:rsid w:val="00A947C1"/>
    <w:rsid w:val="00AA08C5"/>
    <w:rsid w:val="00AA2193"/>
    <w:rsid w:val="00AD60B4"/>
    <w:rsid w:val="00AF2A8B"/>
    <w:rsid w:val="00B35166"/>
    <w:rsid w:val="00B60089"/>
    <w:rsid w:val="00B643D2"/>
    <w:rsid w:val="00B65B08"/>
    <w:rsid w:val="00B7698C"/>
    <w:rsid w:val="00B86B05"/>
    <w:rsid w:val="00BB0622"/>
    <w:rsid w:val="00BB2129"/>
    <w:rsid w:val="00BB6066"/>
    <w:rsid w:val="00BC4124"/>
    <w:rsid w:val="00BC7DA3"/>
    <w:rsid w:val="00C02D15"/>
    <w:rsid w:val="00C26F01"/>
    <w:rsid w:val="00C46FFC"/>
    <w:rsid w:val="00C52BCA"/>
    <w:rsid w:val="00C657FA"/>
    <w:rsid w:val="00C70270"/>
    <w:rsid w:val="00C91E26"/>
    <w:rsid w:val="00C95B2A"/>
    <w:rsid w:val="00CD35DB"/>
    <w:rsid w:val="00CD3999"/>
    <w:rsid w:val="00CD5479"/>
    <w:rsid w:val="00CE5340"/>
    <w:rsid w:val="00CE6CE5"/>
    <w:rsid w:val="00CF68F0"/>
    <w:rsid w:val="00D11BBA"/>
    <w:rsid w:val="00D13834"/>
    <w:rsid w:val="00D2177D"/>
    <w:rsid w:val="00D27C6A"/>
    <w:rsid w:val="00D3397A"/>
    <w:rsid w:val="00D35E5F"/>
    <w:rsid w:val="00D419FD"/>
    <w:rsid w:val="00D46EC7"/>
    <w:rsid w:val="00D51AAE"/>
    <w:rsid w:val="00D53179"/>
    <w:rsid w:val="00D573AD"/>
    <w:rsid w:val="00D73F64"/>
    <w:rsid w:val="00D83F8A"/>
    <w:rsid w:val="00D87D8A"/>
    <w:rsid w:val="00D91B55"/>
    <w:rsid w:val="00D952A5"/>
    <w:rsid w:val="00DA05EF"/>
    <w:rsid w:val="00DB0657"/>
    <w:rsid w:val="00DF458E"/>
    <w:rsid w:val="00DF48D4"/>
    <w:rsid w:val="00DF6C02"/>
    <w:rsid w:val="00E23546"/>
    <w:rsid w:val="00E24D9E"/>
    <w:rsid w:val="00E26007"/>
    <w:rsid w:val="00E6045D"/>
    <w:rsid w:val="00E60833"/>
    <w:rsid w:val="00E6799F"/>
    <w:rsid w:val="00E7634E"/>
    <w:rsid w:val="00E85568"/>
    <w:rsid w:val="00EA36FF"/>
    <w:rsid w:val="00EA3F66"/>
    <w:rsid w:val="00EF1F48"/>
    <w:rsid w:val="00EF2AF0"/>
    <w:rsid w:val="00EF540B"/>
    <w:rsid w:val="00F0077A"/>
    <w:rsid w:val="00F059F7"/>
    <w:rsid w:val="00F1038A"/>
    <w:rsid w:val="00F13D3D"/>
    <w:rsid w:val="00F177FA"/>
    <w:rsid w:val="00F368C3"/>
    <w:rsid w:val="00F43405"/>
    <w:rsid w:val="00F616C5"/>
    <w:rsid w:val="00F6423A"/>
    <w:rsid w:val="00F66432"/>
    <w:rsid w:val="00F87E67"/>
    <w:rsid w:val="00FA34AC"/>
    <w:rsid w:val="00FD651B"/>
    <w:rsid w:val="00FD7B6F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CE5F"/>
  <w15:chartTrackingRefBased/>
  <w15:docId w15:val="{A2ECBC82-CADB-4EEB-AE14-D6315F76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68C3"/>
    <w:pPr>
      <w:spacing w:after="200" w:line="276" w:lineRule="auto"/>
    </w:pPr>
    <w:rPr>
      <w:rFonts w:ascii="Arial" w:eastAsia="Calibri" w:hAnsi="Arial" w:cs="Times New Roman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D0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D0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6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68C3"/>
    <w:rPr>
      <w:rFonts w:ascii="Arial" w:eastAsia="Calibri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F36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68C3"/>
    <w:rPr>
      <w:rFonts w:ascii="Arial" w:eastAsia="Calibri" w:hAnsi="Arial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D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D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100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EF2AF0"/>
    <w:pPr>
      <w:spacing w:after="0" w:line="240" w:lineRule="auto"/>
      <w:ind w:left="720"/>
    </w:pPr>
    <w:rPr>
      <w:rFonts w:ascii="Calibri" w:eastAsiaTheme="minorHAnsi" w:hAnsi="Calibri" w:cs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34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34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3405"/>
    <w:rPr>
      <w:rFonts w:ascii="Arial" w:eastAsia="Calibri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34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3405"/>
    <w:rPr>
      <w:rFonts w:ascii="Arial" w:eastAsia="Calibri" w:hAnsi="Arial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7C7F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56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C3D26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3D26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01688B"/>
    <w:rPr>
      <w:i/>
      <w:iCs/>
    </w:rPr>
  </w:style>
  <w:style w:type="paragraph" w:styleId="berarbeitung">
    <w:name w:val="Revision"/>
    <w:hidden/>
    <w:uiPriority w:val="99"/>
    <w:semiHidden/>
    <w:rsid w:val="00BC4124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icker-pr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@picker-pr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mk.gv.at/themen/mobilitaet/co2_monitoring/pkw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1A55-07C1-4C51-8B6C-8EECB461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Spechtler</dc:creator>
  <cp:keywords/>
  <dc:description/>
  <cp:lastModifiedBy>Angelika Spechtler</cp:lastModifiedBy>
  <cp:revision>3</cp:revision>
  <cp:lastPrinted>2022-02-09T13:08:00Z</cp:lastPrinted>
  <dcterms:created xsi:type="dcterms:W3CDTF">2022-02-24T11:18:00Z</dcterms:created>
  <dcterms:modified xsi:type="dcterms:W3CDTF">2022-02-24T11:18:00Z</dcterms:modified>
</cp:coreProperties>
</file>